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right"/>
        <w:rPr>
          <w:rFonts w:ascii="Microsoft Sans Serif" w:hAnsi="Microsoft Sans Serif" w:cs="Microsoft Sans Serif" w:eastAsia="Microsoft Sans Serif"/>
          <w:b/>
          <w:color w:val="auto"/>
          <w:spacing w:val="0"/>
          <w:position w:val="0"/>
          <w:sz w:val="24"/>
          <w:shd w:fill="auto" w:val="clear"/>
        </w:rPr>
      </w:pPr>
    </w:p>
    <w:p>
      <w:pPr>
        <w:spacing w:before="0" w:after="0" w:line="240"/>
        <w:ind w:right="0" w:left="0" w:firstLine="0"/>
        <w:jc w:val="left"/>
        <w:rPr>
          <w:rFonts w:ascii="Microsoft Sans Serif" w:hAnsi="Microsoft Sans Serif" w:cs="Microsoft Sans Serif" w:eastAsia="Microsoft Sans Serif"/>
          <w:color w:val="auto"/>
          <w:spacing w:val="0"/>
          <w:position w:val="0"/>
          <w:sz w:val="24"/>
          <w:shd w:fill="auto" w:val="clear"/>
        </w:rPr>
      </w:pPr>
      <w:r>
        <w:object w:dxaOrig="2632" w:dyaOrig="1170">
          <v:rect xmlns:o="urn:schemas-microsoft-com:office:office" xmlns:v="urn:schemas-microsoft-com:vml" id="rectole0000000000" style="width:131.600000pt;height:58.5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Microsoft Sans Serif" w:hAnsi="Microsoft Sans Serif" w:cs="Microsoft Sans Serif" w:eastAsia="Microsoft Sans Serif"/>
          <w:color w:val="auto"/>
          <w:spacing w:val="0"/>
          <w:position w:val="0"/>
          <w:sz w:val="24"/>
          <w:shd w:fill="auto" w:val="clear"/>
        </w:rPr>
      </w:pPr>
    </w:p>
    <w:p>
      <w:pPr>
        <w:spacing w:before="0" w:after="0" w:line="240"/>
        <w:ind w:right="0" w:left="0" w:firstLine="0"/>
        <w:jc w:val="left"/>
        <w:rPr>
          <w:rFonts w:ascii="Microsoft Sans Serif" w:hAnsi="Microsoft Sans Serif" w:cs="Microsoft Sans Serif" w:eastAsia="Microsoft Sans Serif"/>
          <w:color w:val="auto"/>
          <w:spacing w:val="0"/>
          <w:position w:val="0"/>
          <w:sz w:val="24"/>
          <w:shd w:fill="auto" w:val="clear"/>
        </w:rPr>
      </w:pPr>
    </w:p>
    <w:p>
      <w:pPr>
        <w:spacing w:before="0" w:after="0" w:line="240"/>
        <w:ind w:right="0" w:left="1440" w:firstLine="720"/>
        <w:jc w:val="left"/>
        <w:rPr>
          <w:rFonts w:ascii="Microsoft Sans Serif" w:hAnsi="Microsoft Sans Serif" w:cs="Microsoft Sans Serif" w:eastAsia="Microsoft Sans Serif"/>
          <w:b/>
          <w:color w:val="auto"/>
          <w:spacing w:val="0"/>
          <w:position w:val="0"/>
          <w:sz w:val="24"/>
          <w:shd w:fill="auto" w:val="clear"/>
        </w:rPr>
      </w:pPr>
      <w:r>
        <w:rPr>
          <w:rFonts w:ascii="Microsoft Sans Serif" w:hAnsi="Microsoft Sans Serif" w:cs="Microsoft Sans Serif" w:eastAsia="Microsoft Sans Serif"/>
          <w:b/>
          <w:color w:val="auto"/>
          <w:spacing w:val="0"/>
          <w:position w:val="0"/>
          <w:sz w:val="24"/>
          <w:shd w:fill="auto" w:val="clear"/>
        </w:rPr>
        <w:t xml:space="preserve">           HINDUSTAN AERONAUTICS LIMITED</w:t>
      </w:r>
    </w:p>
    <w:p>
      <w:pPr>
        <w:tabs>
          <w:tab w:val="left" w:pos="3233" w:leader="none"/>
        </w:tabs>
        <w:spacing w:before="0" w:after="0" w:line="240"/>
        <w:ind w:right="0" w:left="0" w:firstLine="0"/>
        <w:jc w:val="center"/>
        <w:rPr>
          <w:rFonts w:ascii="Microsoft Sans Serif" w:hAnsi="Microsoft Sans Serif" w:cs="Microsoft Sans Serif" w:eastAsia="Microsoft Sans Serif"/>
          <w:b/>
          <w:color w:val="auto"/>
          <w:spacing w:val="0"/>
          <w:position w:val="0"/>
          <w:sz w:val="24"/>
          <w:shd w:fill="auto" w:val="clear"/>
        </w:rPr>
      </w:pPr>
      <w:r>
        <w:rPr>
          <w:rFonts w:ascii="Microsoft Sans Serif" w:hAnsi="Microsoft Sans Serif" w:cs="Microsoft Sans Serif" w:eastAsia="Microsoft Sans Serif"/>
          <w:b/>
          <w:color w:val="auto"/>
          <w:spacing w:val="0"/>
          <w:position w:val="0"/>
          <w:sz w:val="24"/>
          <w:shd w:fill="auto" w:val="clear"/>
        </w:rPr>
        <w:t xml:space="preserve">AEROSPACE DIVISION</w:t>
      </w:r>
    </w:p>
    <w:p>
      <w:pPr>
        <w:tabs>
          <w:tab w:val="left" w:pos="3233" w:leader="none"/>
        </w:tabs>
        <w:spacing w:before="0" w:after="0" w:line="240"/>
        <w:ind w:right="0" w:left="0" w:firstLine="0"/>
        <w:jc w:val="center"/>
        <w:rPr>
          <w:rFonts w:ascii="Microsoft Sans Serif" w:hAnsi="Microsoft Sans Serif" w:cs="Microsoft Sans Serif" w:eastAsia="Microsoft Sans Serif"/>
          <w:b/>
          <w:color w:val="auto"/>
          <w:spacing w:val="0"/>
          <w:position w:val="0"/>
          <w:sz w:val="24"/>
          <w:shd w:fill="auto" w:val="clear"/>
        </w:rPr>
      </w:pPr>
      <w:r>
        <w:rPr>
          <w:rFonts w:ascii="Microsoft Sans Serif" w:hAnsi="Microsoft Sans Serif" w:cs="Microsoft Sans Serif" w:eastAsia="Microsoft Sans Serif"/>
          <w:b/>
          <w:color w:val="auto"/>
          <w:spacing w:val="0"/>
          <w:position w:val="0"/>
          <w:sz w:val="24"/>
          <w:shd w:fill="auto" w:val="clear"/>
        </w:rPr>
        <w:t xml:space="preserve">BANGALORE </w:t>
      </w:r>
      <w:r>
        <w:rPr>
          <w:rFonts w:ascii="Microsoft Sans Serif" w:hAnsi="Microsoft Sans Serif" w:cs="Microsoft Sans Serif" w:eastAsia="Microsoft Sans Serif"/>
          <w:b/>
          <w:color w:val="auto"/>
          <w:spacing w:val="0"/>
          <w:position w:val="0"/>
          <w:sz w:val="24"/>
          <w:shd w:fill="auto" w:val="clear"/>
        </w:rPr>
        <w:t xml:space="preserve">–</w:t>
      </w:r>
      <w:r>
        <w:rPr>
          <w:rFonts w:ascii="Microsoft Sans Serif" w:hAnsi="Microsoft Sans Serif" w:cs="Microsoft Sans Serif" w:eastAsia="Microsoft Sans Serif"/>
          <w:b/>
          <w:color w:val="auto"/>
          <w:spacing w:val="0"/>
          <w:position w:val="0"/>
          <w:sz w:val="24"/>
          <w:shd w:fill="auto" w:val="clear"/>
        </w:rPr>
        <w:t xml:space="preserve"> 560 075</w:t>
      </w:r>
    </w:p>
    <w:p>
      <w:pPr>
        <w:tabs>
          <w:tab w:val="left" w:pos="3233" w:leader="none"/>
        </w:tabs>
        <w:spacing w:before="0" w:after="0" w:line="240"/>
        <w:ind w:right="0" w:left="0" w:firstLine="0"/>
        <w:jc w:val="center"/>
        <w:rPr>
          <w:rFonts w:ascii="Microsoft Sans Serif" w:hAnsi="Microsoft Sans Serif" w:cs="Microsoft Sans Serif" w:eastAsia="Microsoft Sans Serif"/>
          <w:color w:val="auto"/>
          <w:spacing w:val="0"/>
          <w:position w:val="0"/>
          <w:sz w:val="24"/>
          <w:shd w:fill="auto" w:val="clear"/>
        </w:rPr>
      </w:pPr>
    </w:p>
    <w:p>
      <w:pPr>
        <w:tabs>
          <w:tab w:val="left" w:pos="3233" w:leader="none"/>
        </w:tabs>
        <w:spacing w:before="0" w:after="0" w:line="240"/>
        <w:ind w:right="0" w:left="0" w:firstLine="0"/>
        <w:jc w:val="center"/>
        <w:rPr>
          <w:rFonts w:ascii="Microsoft Sans Serif" w:hAnsi="Microsoft Sans Serif" w:cs="Microsoft Sans Serif" w:eastAsia="Microsoft Sans Serif"/>
          <w:b/>
          <w:color w:val="auto"/>
          <w:spacing w:val="0"/>
          <w:position w:val="0"/>
          <w:sz w:val="24"/>
          <w:u w:val="single"/>
          <w:shd w:fill="auto" w:val="clear"/>
        </w:rPr>
      </w:pPr>
      <w:r>
        <w:rPr>
          <w:rFonts w:ascii="Microsoft Sans Serif" w:hAnsi="Microsoft Sans Serif" w:cs="Microsoft Sans Serif" w:eastAsia="Microsoft Sans Serif"/>
          <w:b/>
          <w:color w:val="auto"/>
          <w:spacing w:val="0"/>
          <w:position w:val="0"/>
          <w:sz w:val="24"/>
          <w:u w:val="single"/>
          <w:shd w:fill="auto" w:val="clear"/>
        </w:rPr>
        <w:t xml:space="preserve">Advertisement No. AEROSPACE/CONSULTANT/2025-01</w:t>
      </w:r>
    </w:p>
    <w:p>
      <w:pPr>
        <w:tabs>
          <w:tab w:val="left" w:pos="3233" w:leader="none"/>
        </w:tabs>
        <w:spacing w:before="0" w:after="0" w:line="240"/>
        <w:ind w:right="0" w:left="0" w:firstLine="0"/>
        <w:jc w:val="left"/>
        <w:rPr>
          <w:rFonts w:ascii="Microsoft Sans Serif" w:hAnsi="Microsoft Sans Serif" w:cs="Microsoft Sans Serif" w:eastAsia="Microsoft Sans Serif"/>
          <w:color w:val="auto"/>
          <w:spacing w:val="0"/>
          <w:position w:val="0"/>
          <w:sz w:val="24"/>
          <w:shd w:fill="auto" w:val="clear"/>
        </w:rPr>
      </w:pPr>
    </w:p>
    <w:p>
      <w:pPr>
        <w:tabs>
          <w:tab w:val="left" w:pos="3233" w:leader="none"/>
        </w:tabs>
        <w:spacing w:before="0" w:after="0" w:line="240"/>
        <w:ind w:right="0" w:left="0" w:firstLine="0"/>
        <w:jc w:val="center"/>
        <w:rPr>
          <w:rFonts w:ascii="Microsoft Sans Serif" w:hAnsi="Microsoft Sans Serif" w:cs="Microsoft Sans Serif" w:eastAsia="Microsoft Sans Serif"/>
          <w:b/>
          <w:color w:val="auto"/>
          <w:spacing w:val="0"/>
          <w:position w:val="0"/>
          <w:sz w:val="24"/>
          <w:shd w:fill="auto" w:val="clear"/>
        </w:rPr>
      </w:pPr>
      <w:r>
        <w:rPr>
          <w:rFonts w:ascii="Microsoft Sans Serif" w:hAnsi="Microsoft Sans Serif" w:cs="Microsoft Sans Serif" w:eastAsia="Microsoft Sans Serif"/>
          <w:b/>
          <w:color w:val="auto"/>
          <w:spacing w:val="0"/>
          <w:position w:val="0"/>
          <w:sz w:val="24"/>
          <w:shd w:fill="auto" w:val="clear"/>
        </w:rPr>
        <w:t xml:space="preserve">Engagement of Superannuated Employees as Consultant/Advisor </w:t>
      </w:r>
    </w:p>
    <w:p>
      <w:pPr>
        <w:tabs>
          <w:tab w:val="left" w:pos="3233" w:leader="none"/>
        </w:tabs>
        <w:spacing w:before="0" w:after="0" w:line="240"/>
        <w:ind w:right="0" w:left="0" w:firstLine="0"/>
        <w:jc w:val="center"/>
        <w:rPr>
          <w:rFonts w:ascii="Microsoft Sans Serif" w:hAnsi="Microsoft Sans Serif" w:cs="Microsoft Sans Serif" w:eastAsia="Microsoft Sans Serif"/>
          <w:b/>
          <w:color w:val="auto"/>
          <w:spacing w:val="0"/>
          <w:position w:val="0"/>
          <w:sz w:val="24"/>
          <w:shd w:fill="auto" w:val="clear"/>
        </w:rPr>
      </w:pPr>
      <w:r>
        <w:rPr>
          <w:rFonts w:ascii="Microsoft Sans Serif" w:hAnsi="Microsoft Sans Serif" w:cs="Microsoft Sans Serif" w:eastAsia="Microsoft Sans Serif"/>
          <w:b/>
          <w:color w:val="auto"/>
          <w:spacing w:val="0"/>
          <w:position w:val="0"/>
          <w:sz w:val="24"/>
          <w:shd w:fill="auto" w:val="clear"/>
        </w:rPr>
        <w:t xml:space="preserve">on Contract Basis at HAL</w:t>
      </w:r>
    </w:p>
    <w:p>
      <w:pPr>
        <w:tabs>
          <w:tab w:val="left" w:pos="3233" w:leader="none"/>
        </w:tabs>
        <w:spacing w:before="0" w:after="0" w:line="240"/>
        <w:ind w:right="0" w:left="0" w:firstLine="0"/>
        <w:jc w:val="left"/>
        <w:rPr>
          <w:rFonts w:ascii="Microsoft Sans Serif" w:hAnsi="Microsoft Sans Serif" w:cs="Microsoft Sans Serif" w:eastAsia="Microsoft Sans Serif"/>
          <w:color w:val="auto"/>
          <w:spacing w:val="0"/>
          <w:position w:val="0"/>
          <w:sz w:val="18"/>
          <w:shd w:fill="auto" w:val="clear"/>
        </w:rPr>
      </w:pPr>
    </w:p>
    <w:p>
      <w:pPr>
        <w:tabs>
          <w:tab w:val="left" w:pos="380" w:leader="none"/>
          <w:tab w:val="left" w:pos="3233" w:leader="none"/>
        </w:tabs>
        <w:spacing w:before="0" w:after="0" w:line="240"/>
        <w:ind w:right="0" w:left="0" w:firstLine="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ab/>
        <w:t xml:space="preserve">Hindustan Aeronautics Limited (HAL), a Maharatna Central Public Sector Undertaking is a premier Aeronautical Industry of South East Asia, with 20 Production/ Overhaul /Service Divisions and 11 Co-located R&amp;D Centers spread across the Company. HALs spectrum of expertise encompasses Design, Development, Manufacture, Repair, Overhaul and upgrade of Aircraft, Helicopters, Aero-engines, Industrial Marine Gas Turbines, Accessories, Avionics &amp; Systems and Structural Components for Satellite &amp; Launch Vehicles.</w:t>
        <w:tab/>
      </w:r>
    </w:p>
    <w:p>
      <w:pPr>
        <w:tabs>
          <w:tab w:val="left" w:pos="3233" w:leader="none"/>
        </w:tabs>
        <w:spacing w:before="0" w:after="0" w:line="240"/>
        <w:ind w:right="0" w:left="0" w:firstLine="0"/>
        <w:jc w:val="center"/>
        <w:rPr>
          <w:rFonts w:ascii="Microsoft Sans Serif" w:hAnsi="Microsoft Sans Serif" w:cs="Microsoft Sans Serif" w:eastAsia="Microsoft Sans Serif"/>
          <w:color w:val="auto"/>
          <w:spacing w:val="0"/>
          <w:position w:val="0"/>
          <w:sz w:val="24"/>
          <w:shd w:fill="auto" w:val="clear"/>
        </w:rPr>
      </w:pP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2.   HAL, Aerospace Division invites applications from Superannuated Officers from Central Government Research Organizations (preferably from ISRO) for engagement as </w:t>
      </w:r>
      <w:r>
        <w:rPr>
          <w:rFonts w:ascii="Microsoft Sans Serif" w:hAnsi="Microsoft Sans Serif" w:cs="Microsoft Sans Serif" w:eastAsia="Microsoft Sans Serif"/>
          <w:b/>
          <w:color w:val="auto"/>
          <w:spacing w:val="0"/>
          <w:position w:val="0"/>
          <w:sz w:val="28"/>
          <w:shd w:fill="auto" w:val="clear"/>
        </w:rPr>
        <w:t xml:space="preserve">Consultant (Launch Vehicle)</w:t>
      </w:r>
      <w:r>
        <w:rPr>
          <w:rFonts w:ascii="Microsoft Sans Serif" w:hAnsi="Microsoft Sans Serif" w:cs="Microsoft Sans Serif" w:eastAsia="Microsoft Sans Serif"/>
          <w:color w:val="auto"/>
          <w:spacing w:val="0"/>
          <w:position w:val="0"/>
          <w:sz w:val="24"/>
          <w:shd w:fill="auto" w:val="clear"/>
        </w:rPr>
        <w:t xml:space="preserve"> on Contract basis for a period of one year initially and extendable in exceptional cases based on the requirement and satisfactory performance and approval of Competent Authority as per norms. The Technical Consultants are required to be posted in the following area of Domain:</w:t>
      </w: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        1. Mechanical System </w:t>
      </w:r>
      <w:r>
        <w:rPr>
          <w:rFonts w:ascii="Microsoft Sans Serif" w:hAnsi="Microsoft Sans Serif" w:cs="Microsoft Sans Serif" w:eastAsia="Microsoft Sans Serif"/>
          <w:color w:val="auto"/>
          <w:spacing w:val="0"/>
          <w:position w:val="0"/>
          <w:sz w:val="24"/>
          <w:shd w:fill="auto" w:val="clear"/>
        </w:rPr>
        <w:t xml:space="preserve">–</w:t>
      </w:r>
      <w:r>
        <w:rPr>
          <w:rFonts w:ascii="Microsoft Sans Serif" w:hAnsi="Microsoft Sans Serif" w:cs="Microsoft Sans Serif" w:eastAsia="Microsoft Sans Serif"/>
          <w:color w:val="auto"/>
          <w:spacing w:val="0"/>
          <w:position w:val="0"/>
          <w:sz w:val="24"/>
          <w:shd w:fill="auto" w:val="clear"/>
        </w:rPr>
        <w:t xml:space="preserve"> 01 Personnel</w:t>
      </w:r>
    </w:p>
    <w:p>
      <w:pPr>
        <w:spacing w:before="0" w:after="200" w:line="276"/>
        <w:ind w:right="0" w:left="0" w:firstLine="0"/>
        <w:jc w:val="both"/>
        <w:rPr>
          <w:rFonts w:ascii="Microsoft Sans Serif" w:hAnsi="Microsoft Sans Serif" w:cs="Microsoft Sans Serif" w:eastAsia="Microsoft Sans Serif"/>
          <w:color w:val="auto"/>
          <w:spacing w:val="0"/>
          <w:position w:val="0"/>
          <w:sz w:val="24"/>
          <w:u w:val="single"/>
          <w:shd w:fill="auto" w:val="clear"/>
        </w:rPr>
      </w:pPr>
      <w:r>
        <w:rPr>
          <w:rFonts w:ascii="Microsoft Sans Serif" w:hAnsi="Microsoft Sans Serif" w:cs="Microsoft Sans Serif" w:eastAsia="Microsoft Sans Serif"/>
          <w:color w:val="auto"/>
          <w:spacing w:val="0"/>
          <w:position w:val="0"/>
          <w:sz w:val="24"/>
          <w:shd w:fill="auto" w:val="clear"/>
        </w:rPr>
        <w:t xml:space="preserve">         2. Electrical &amp; Electronics System </w:t>
      </w:r>
      <w:r>
        <w:rPr>
          <w:rFonts w:ascii="Microsoft Sans Serif" w:hAnsi="Microsoft Sans Serif" w:cs="Microsoft Sans Serif" w:eastAsia="Microsoft Sans Serif"/>
          <w:color w:val="auto"/>
          <w:spacing w:val="0"/>
          <w:position w:val="0"/>
          <w:sz w:val="24"/>
          <w:shd w:fill="auto" w:val="clear"/>
        </w:rPr>
        <w:t xml:space="preserve">–</w:t>
      </w:r>
      <w:r>
        <w:rPr>
          <w:rFonts w:ascii="Microsoft Sans Serif" w:hAnsi="Microsoft Sans Serif" w:cs="Microsoft Sans Serif" w:eastAsia="Microsoft Sans Serif"/>
          <w:color w:val="auto"/>
          <w:spacing w:val="0"/>
          <w:position w:val="0"/>
          <w:sz w:val="24"/>
          <w:shd w:fill="auto" w:val="clear"/>
        </w:rPr>
        <w:t xml:space="preserve"> 01 Personnel</w:t>
      </w: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3.  </w:t>
      </w:r>
      <w:r>
        <w:rPr>
          <w:rFonts w:ascii="Microsoft Sans Serif" w:hAnsi="Microsoft Sans Serif" w:cs="Microsoft Sans Serif" w:eastAsia="Microsoft Sans Serif"/>
          <w:color w:val="auto"/>
          <w:spacing w:val="0"/>
          <w:position w:val="0"/>
          <w:sz w:val="24"/>
          <w:u w:val="single"/>
          <w:shd w:fill="auto" w:val="clear"/>
        </w:rPr>
        <w:t xml:space="preserve">The total number of posts to be engaged as Consultant is </w:t>
      </w:r>
      <w:r>
        <w:rPr>
          <w:rFonts w:ascii="Microsoft Sans Serif" w:hAnsi="Microsoft Sans Serif" w:cs="Microsoft Sans Serif" w:eastAsia="Microsoft Sans Serif"/>
          <w:b/>
          <w:color w:val="auto"/>
          <w:spacing w:val="0"/>
          <w:position w:val="0"/>
          <w:sz w:val="28"/>
          <w:u w:val="single"/>
          <w:shd w:fill="auto" w:val="clear"/>
        </w:rPr>
        <w:t xml:space="preserve">02</w:t>
      </w:r>
      <w:r>
        <w:rPr>
          <w:rFonts w:ascii="Microsoft Sans Serif" w:hAnsi="Microsoft Sans Serif" w:cs="Microsoft Sans Serif" w:eastAsia="Microsoft Sans Serif"/>
          <w:b/>
          <w:color w:val="auto"/>
          <w:spacing w:val="0"/>
          <w:position w:val="0"/>
          <w:sz w:val="24"/>
          <w:u w:val="single"/>
          <w:shd w:fill="auto" w:val="clear"/>
        </w:rPr>
        <w:t xml:space="preserve"> </w:t>
      </w:r>
      <w:r>
        <w:rPr>
          <w:rFonts w:ascii="Microsoft Sans Serif" w:hAnsi="Microsoft Sans Serif" w:cs="Microsoft Sans Serif" w:eastAsia="Microsoft Sans Serif"/>
          <w:color w:val="auto"/>
          <w:spacing w:val="0"/>
          <w:position w:val="0"/>
          <w:sz w:val="24"/>
          <w:u w:val="single"/>
          <w:shd w:fill="auto" w:val="clear"/>
        </w:rPr>
        <w:t xml:space="preserve">personnel. </w:t>
      </w:r>
      <w:r>
        <w:rPr>
          <w:rFonts w:ascii="Microsoft Sans Serif" w:hAnsi="Microsoft Sans Serif" w:cs="Microsoft Sans Serif" w:eastAsia="Microsoft Sans Serif"/>
          <w:color w:val="auto"/>
          <w:spacing w:val="0"/>
          <w:position w:val="0"/>
          <w:sz w:val="24"/>
          <w:shd w:fill="auto" w:val="clear"/>
        </w:rPr>
        <w:t xml:space="preserve">The Relevant details and Eligibility Criteria for Engagement of Superannuated Officers as Consultant/Advisor at HAL, Aerospace Division on Contract basis is as given below:</w:t>
      </w:r>
    </w:p>
    <w:p>
      <w:pPr>
        <w:spacing w:before="0" w:after="200" w:line="276"/>
        <w:ind w:right="0" w:left="0" w:firstLine="0"/>
        <w:jc w:val="both"/>
        <w:rPr>
          <w:rFonts w:ascii="Microsoft Sans Serif" w:hAnsi="Microsoft Sans Serif" w:cs="Microsoft Sans Serif" w:eastAsia="Microsoft Sans Serif"/>
          <w:color w:val="auto"/>
          <w:spacing w:val="0"/>
          <w:position w:val="0"/>
          <w:sz w:val="28"/>
          <w:shd w:fill="auto" w:val="clear"/>
        </w:rPr>
      </w:pPr>
      <w:r>
        <w:rPr>
          <w:rFonts w:ascii="Microsoft Sans Serif" w:hAnsi="Microsoft Sans Serif" w:cs="Microsoft Sans Serif" w:eastAsia="Microsoft Sans Serif"/>
          <w:b/>
          <w:color w:val="auto"/>
          <w:spacing w:val="0"/>
          <w:position w:val="0"/>
          <w:sz w:val="28"/>
          <w:shd w:fill="auto" w:val="clear"/>
        </w:rPr>
        <w:t xml:space="preserve">(i)  Eligibility Criteria</w:t>
      </w:r>
      <w:r>
        <w:rPr>
          <w:rFonts w:ascii="Microsoft Sans Serif" w:hAnsi="Microsoft Sans Serif" w:cs="Microsoft Sans Serif" w:eastAsia="Microsoft Sans Serif"/>
          <w:color w:val="auto"/>
          <w:spacing w:val="0"/>
          <w:position w:val="0"/>
          <w:sz w:val="28"/>
          <w:shd w:fill="auto" w:val="clear"/>
        </w:rPr>
        <w:t xml:space="preserve">:</w:t>
      </w: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a. The Applicant should have been retired from Central Government Research Organizations (preferably from ISRO) possessing the practical Knowledge and adequate experience in the field of </w:t>
      </w:r>
      <w:r>
        <w:rPr>
          <w:rFonts w:ascii="Microsoft Sans Serif" w:hAnsi="Microsoft Sans Serif" w:cs="Microsoft Sans Serif" w:eastAsia="Microsoft Sans Serif"/>
          <w:b/>
          <w:color w:val="auto"/>
          <w:spacing w:val="0"/>
          <w:position w:val="0"/>
          <w:sz w:val="24"/>
          <w:shd w:fill="auto" w:val="clear"/>
        </w:rPr>
        <w:t xml:space="preserve">Launch Vehicle like PSLV,GSLV,LVM3,SSLV etc.,</w:t>
      </w:r>
      <w:r>
        <w:rPr>
          <w:rFonts w:ascii="Microsoft Sans Serif" w:hAnsi="Microsoft Sans Serif" w:cs="Microsoft Sans Serif" w:eastAsia="Microsoft Sans Serif"/>
          <w:color w:val="auto"/>
          <w:spacing w:val="0"/>
          <w:position w:val="0"/>
          <w:sz w:val="24"/>
          <w:shd w:fill="auto" w:val="clear"/>
        </w:rPr>
        <w:t xml:space="preserve">;</w:t>
      </w: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b. The Applicant should have a minimum of 25 years of working experience in the field of Aerospace;</w:t>
      </w: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c. The Applicant should have thorough knowledge and understanding of the Launch Vehicle/Design/Manufacturing/Testing/Mission Design/Avionics and System Integration. </w:t>
      </w: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p>
    <w:p>
      <w:pPr>
        <w:spacing w:before="0" w:after="200" w:line="276"/>
        <w:ind w:right="0" w:left="0" w:firstLine="0"/>
        <w:jc w:val="right"/>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ab/>
        <w:t xml:space="preserve">Contd/-2</w:t>
      </w:r>
    </w:p>
    <w:p>
      <w:pPr>
        <w:tabs>
          <w:tab w:val="left" w:pos="4180" w:leader="none"/>
        </w:tabs>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p>
    <w:p>
      <w:pPr>
        <w:tabs>
          <w:tab w:val="left" w:pos="4180" w:leader="none"/>
        </w:tabs>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p>
    <w:p>
      <w:pPr>
        <w:tabs>
          <w:tab w:val="left" w:pos="4180" w:leader="none"/>
        </w:tabs>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p>
    <w:p>
      <w:pPr>
        <w:tabs>
          <w:tab w:val="left" w:pos="4180" w:leader="none"/>
        </w:tabs>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ab/>
        <w:t xml:space="preserve">::2::</w:t>
      </w: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d. The Applicant possessing experience of having worked with Central Government Research Organizations would be accorded preference during the selection process;</w:t>
      </w: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e.   The Applicant must have unblemished Service Record;</w:t>
      </w: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f.  No Superannuated Central Government Officer shall be eligible for Engagement as a Consultant unless there is a gap of minimum one month from the date of Superannuation of the Officer and the date of Engagement on Contract basis;</w:t>
      </w:r>
    </w:p>
    <w:p>
      <w:pPr>
        <w:tabs>
          <w:tab w:val="left" w:pos="8382" w:leader="none"/>
        </w:tabs>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g.  The Applicant should have retired at equivalent Pay Level of Rs. 1,44,200 </w:t>
      </w:r>
      <w:r>
        <w:rPr>
          <w:rFonts w:ascii="Microsoft Sans Serif" w:hAnsi="Microsoft Sans Serif" w:cs="Microsoft Sans Serif" w:eastAsia="Microsoft Sans Serif"/>
          <w:color w:val="auto"/>
          <w:spacing w:val="0"/>
          <w:position w:val="0"/>
          <w:sz w:val="24"/>
          <w:shd w:fill="auto" w:val="clear"/>
        </w:rPr>
        <w:t xml:space="preserve">–</w:t>
      </w:r>
      <w:r>
        <w:rPr>
          <w:rFonts w:ascii="Microsoft Sans Serif" w:hAnsi="Microsoft Sans Serif" w:cs="Microsoft Sans Serif" w:eastAsia="Microsoft Sans Serif"/>
          <w:color w:val="auto"/>
          <w:spacing w:val="0"/>
          <w:position w:val="0"/>
          <w:sz w:val="24"/>
          <w:shd w:fill="auto" w:val="clear"/>
        </w:rPr>
        <w:t xml:space="preserve"> 2,18,200  or higher Pay Scale.</w:t>
      </w:r>
    </w:p>
    <w:p>
      <w:pPr>
        <w:spacing w:before="0" w:after="200" w:line="276"/>
        <w:ind w:right="0" w:left="0" w:firstLine="0"/>
        <w:jc w:val="both"/>
        <w:rPr>
          <w:rFonts w:ascii="Microsoft Sans Serif" w:hAnsi="Microsoft Sans Serif" w:cs="Microsoft Sans Serif" w:eastAsia="Microsoft Sans Serif"/>
          <w:b/>
          <w:color w:val="auto"/>
          <w:spacing w:val="0"/>
          <w:position w:val="0"/>
          <w:sz w:val="28"/>
          <w:shd w:fill="auto" w:val="clear"/>
        </w:rPr>
      </w:pPr>
      <w:r>
        <w:rPr>
          <w:rFonts w:ascii="Microsoft Sans Serif" w:hAnsi="Microsoft Sans Serif" w:cs="Microsoft Sans Serif" w:eastAsia="Microsoft Sans Serif"/>
          <w:color w:val="auto"/>
          <w:spacing w:val="0"/>
          <w:position w:val="0"/>
          <w:sz w:val="28"/>
          <w:shd w:fill="auto" w:val="clear"/>
        </w:rPr>
        <w:t xml:space="preserve">(</w:t>
      </w:r>
      <w:r>
        <w:rPr>
          <w:rFonts w:ascii="Microsoft Sans Serif" w:hAnsi="Microsoft Sans Serif" w:cs="Microsoft Sans Serif" w:eastAsia="Microsoft Sans Serif"/>
          <w:b/>
          <w:color w:val="auto"/>
          <w:spacing w:val="0"/>
          <w:position w:val="0"/>
          <w:sz w:val="28"/>
          <w:shd w:fill="auto" w:val="clear"/>
        </w:rPr>
        <w:t xml:space="preserve">ii)  Age Limit:</w:t>
      </w: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The age of the consultant should not be normally beyond 62 years. However in exceptional cases can be considered up to 63 years of age as on the closing date of receipt of the Application.</w:t>
      </w:r>
    </w:p>
    <w:p>
      <w:pPr>
        <w:spacing w:before="0" w:after="200" w:line="276"/>
        <w:ind w:right="0" w:left="0" w:firstLine="0"/>
        <w:jc w:val="both"/>
        <w:rPr>
          <w:rFonts w:ascii="Microsoft Sans Serif" w:hAnsi="Microsoft Sans Serif" w:cs="Microsoft Sans Serif" w:eastAsia="Microsoft Sans Serif"/>
          <w:color w:val="auto"/>
          <w:spacing w:val="0"/>
          <w:position w:val="0"/>
          <w:sz w:val="28"/>
          <w:shd w:fill="auto" w:val="clear"/>
        </w:rPr>
      </w:pPr>
      <w:r>
        <w:rPr>
          <w:rFonts w:ascii="Microsoft Sans Serif" w:hAnsi="Microsoft Sans Serif" w:cs="Microsoft Sans Serif" w:eastAsia="Microsoft Sans Serif"/>
          <w:b/>
          <w:color w:val="auto"/>
          <w:spacing w:val="0"/>
          <w:position w:val="0"/>
          <w:sz w:val="28"/>
          <w:shd w:fill="auto" w:val="clear"/>
        </w:rPr>
        <w:t xml:space="preserve">(iii)  Process of Engagement</w:t>
      </w:r>
      <w:r>
        <w:rPr>
          <w:rFonts w:ascii="Microsoft Sans Serif" w:hAnsi="Microsoft Sans Serif" w:cs="Microsoft Sans Serif" w:eastAsia="Microsoft Sans Serif"/>
          <w:color w:val="auto"/>
          <w:spacing w:val="0"/>
          <w:position w:val="0"/>
          <w:sz w:val="28"/>
          <w:shd w:fill="auto" w:val="clear"/>
        </w:rPr>
        <w:t xml:space="preserve">:</w:t>
      </w:r>
    </w:p>
    <w:p>
      <w:pPr>
        <w:numPr>
          <w:ilvl w:val="0"/>
          <w:numId w:val="16"/>
        </w:numPr>
        <w:spacing w:before="0" w:after="200" w:line="276"/>
        <w:ind w:right="0" w:left="405" w:hanging="36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The Advertisement with detailed Job Specifications for inviting applications meeting the requirements will be hosted on HAL Website; </w:t>
      </w:r>
    </w:p>
    <w:p>
      <w:pPr>
        <w:numPr>
          <w:ilvl w:val="0"/>
          <w:numId w:val="16"/>
        </w:numPr>
        <w:spacing w:before="0" w:after="200" w:line="276"/>
        <w:ind w:right="0" w:left="405" w:hanging="36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 The Applications received by the Closing date shall be scrutinized and examined in terms of relevant experience and the Candidates will be short listed for Interview;</w:t>
      </w:r>
    </w:p>
    <w:p>
      <w:pPr>
        <w:numPr>
          <w:ilvl w:val="0"/>
          <w:numId w:val="16"/>
        </w:numPr>
        <w:spacing w:before="0" w:after="200" w:line="276"/>
        <w:ind w:right="0" w:left="405" w:hanging="36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The Selection of the Candidates would be done through Personal Interview, the date and time for the Personal Interview will be intimated to the shortlisted Candidates on HAL website and through email id of the Candidate. The Selection Interview will be scheduled in Bangalore only; </w:t>
      </w:r>
    </w:p>
    <w:p>
      <w:pPr>
        <w:numPr>
          <w:ilvl w:val="0"/>
          <w:numId w:val="16"/>
        </w:numPr>
        <w:spacing w:before="0" w:after="200" w:line="276"/>
        <w:ind w:right="0" w:left="405" w:hanging="36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 The Selected Candidate will be issued Offer of Engagement indicating Terms and Conditions of Engagement, details of assignments etc;</w:t>
      </w:r>
    </w:p>
    <w:p>
      <w:pPr>
        <w:numPr>
          <w:ilvl w:val="0"/>
          <w:numId w:val="16"/>
        </w:numPr>
        <w:spacing w:before="0" w:after="200" w:line="276"/>
        <w:ind w:right="0" w:left="405" w:hanging="36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The Selected Candidate would sign the duplicate copy of the Offer of Engagement and submit it to the Company, in acceptance of Terms &amp; Conditions in the Offer;</w:t>
      </w:r>
    </w:p>
    <w:p>
      <w:pPr>
        <w:spacing w:before="0" w:after="200" w:line="276"/>
        <w:ind w:right="0" w:left="90" w:firstLine="0"/>
        <w:jc w:val="both"/>
        <w:rPr>
          <w:rFonts w:ascii="Microsoft Sans Serif" w:hAnsi="Microsoft Sans Serif" w:cs="Microsoft Sans Serif" w:eastAsia="Microsoft Sans Serif"/>
          <w:color w:val="auto"/>
          <w:spacing w:val="0"/>
          <w:position w:val="0"/>
          <w:sz w:val="28"/>
          <w:shd w:fill="auto" w:val="clear"/>
        </w:rPr>
      </w:pPr>
    </w:p>
    <w:p>
      <w:pPr>
        <w:spacing w:before="0" w:after="200" w:line="276"/>
        <w:ind w:right="0" w:left="90" w:firstLine="0"/>
        <w:jc w:val="both"/>
        <w:rPr>
          <w:rFonts w:ascii="Microsoft Sans Serif" w:hAnsi="Microsoft Sans Serif" w:cs="Microsoft Sans Serif" w:eastAsia="Microsoft Sans Serif"/>
          <w:b/>
          <w:color w:val="auto"/>
          <w:spacing w:val="0"/>
          <w:position w:val="0"/>
          <w:sz w:val="28"/>
          <w:shd w:fill="auto" w:val="clear"/>
        </w:rPr>
      </w:pPr>
      <w:r>
        <w:rPr>
          <w:rFonts w:ascii="Microsoft Sans Serif" w:hAnsi="Microsoft Sans Serif" w:cs="Microsoft Sans Serif" w:eastAsia="Microsoft Sans Serif"/>
          <w:b/>
          <w:color w:val="auto"/>
          <w:spacing w:val="0"/>
          <w:position w:val="0"/>
          <w:sz w:val="28"/>
          <w:shd w:fill="auto" w:val="clear"/>
        </w:rPr>
        <w:t xml:space="preserve">(iv)  Remuneration:</w:t>
      </w:r>
    </w:p>
    <w:p>
      <w:pPr>
        <w:spacing w:before="0" w:after="200" w:line="276"/>
        <w:ind w:right="0" w:left="90" w:firstLine="0"/>
        <w:jc w:val="both"/>
        <w:rPr>
          <w:rFonts w:ascii="Microsoft Sans Serif" w:hAnsi="Microsoft Sans Serif" w:cs="Microsoft Sans Serif" w:eastAsia="Microsoft Sans Serif"/>
          <w:color w:val="auto"/>
          <w:spacing w:val="0"/>
          <w:position w:val="0"/>
          <w:sz w:val="24"/>
          <w:shd w:fill="auto" w:val="clear"/>
        </w:rPr>
      </w:pPr>
    </w:p>
    <w:p>
      <w:pPr>
        <w:spacing w:before="0" w:after="200" w:line="276"/>
        <w:ind w:right="0" w:left="450" w:firstLine="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The Consultant /Advisor would be paid a Lumpsum Consolidated Remuneration per month. The Consolidated Remuneration fixed shall remain unchanged for the term of the Contract.  There would be no annual increment/percentage increase during the Contract Engagement. The Consolidated Remuneration would be discussed at the time of interview.</w:t>
      </w:r>
    </w:p>
    <w:p>
      <w:pPr>
        <w:spacing w:before="0" w:after="200" w:line="276"/>
        <w:ind w:right="0" w:left="540" w:hanging="540"/>
        <w:jc w:val="right"/>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b/>
          <w:color w:val="auto"/>
          <w:spacing w:val="0"/>
          <w:position w:val="0"/>
          <w:sz w:val="28"/>
          <w:shd w:fill="auto" w:val="clear"/>
        </w:rPr>
        <w:t xml:space="preserve"> </w:t>
      </w:r>
      <w:r>
        <w:rPr>
          <w:rFonts w:ascii="Microsoft Sans Serif" w:hAnsi="Microsoft Sans Serif" w:cs="Microsoft Sans Serif" w:eastAsia="Microsoft Sans Serif"/>
          <w:color w:val="auto"/>
          <w:spacing w:val="0"/>
          <w:position w:val="0"/>
          <w:sz w:val="24"/>
          <w:shd w:fill="auto" w:val="clear"/>
        </w:rPr>
        <w:t xml:space="preserve">Contd/-3</w:t>
      </w: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p>
    <w:p>
      <w:pPr>
        <w:spacing w:before="0" w:after="200" w:line="276"/>
        <w:ind w:right="0" w:left="0" w:firstLine="0"/>
        <w:jc w:val="center"/>
        <w:rPr>
          <w:rFonts w:ascii="Microsoft Sans Serif" w:hAnsi="Microsoft Sans Serif" w:cs="Microsoft Sans Serif" w:eastAsia="Microsoft Sans Serif"/>
          <w:color w:val="auto"/>
          <w:spacing w:val="0"/>
          <w:position w:val="0"/>
          <w:sz w:val="24"/>
          <w:shd w:fill="auto" w:val="clear"/>
        </w:rPr>
      </w:pPr>
    </w:p>
    <w:p>
      <w:pPr>
        <w:spacing w:before="0" w:after="200" w:line="276"/>
        <w:ind w:right="0" w:left="0" w:firstLine="0"/>
        <w:jc w:val="center"/>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::3::</w:t>
      </w:r>
    </w:p>
    <w:p>
      <w:pPr>
        <w:spacing w:before="0" w:after="200" w:line="276"/>
        <w:ind w:right="0" w:left="540" w:hanging="540"/>
        <w:jc w:val="both"/>
        <w:rPr>
          <w:rFonts w:ascii="Microsoft Sans Serif" w:hAnsi="Microsoft Sans Serif" w:cs="Microsoft Sans Serif" w:eastAsia="Microsoft Sans Serif"/>
          <w:b/>
          <w:color w:val="auto"/>
          <w:spacing w:val="0"/>
          <w:position w:val="0"/>
          <w:sz w:val="28"/>
          <w:shd w:fill="auto" w:val="clear"/>
        </w:rPr>
      </w:pPr>
      <w:r>
        <w:rPr>
          <w:rFonts w:ascii="Microsoft Sans Serif" w:hAnsi="Microsoft Sans Serif" w:cs="Microsoft Sans Serif" w:eastAsia="Microsoft Sans Serif"/>
          <w:b/>
          <w:color w:val="auto"/>
          <w:spacing w:val="0"/>
          <w:position w:val="0"/>
          <w:sz w:val="28"/>
          <w:shd w:fill="auto" w:val="clear"/>
        </w:rPr>
        <w:t xml:space="preserve">(v) Termination of Contract Engagement: </w:t>
      </w: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The Contract Engagement will stand automatically terminated on completion of the prescribed Tenure.  The Engagement can be terminated even earlier with one month  notice in writing on either side or payment (Consolidated Remuneration in lieu of the Notice).</w:t>
      </w:r>
    </w:p>
    <w:p>
      <w:pPr>
        <w:spacing w:before="0" w:after="200" w:line="276"/>
        <w:ind w:right="0" w:left="0" w:firstLine="0"/>
        <w:jc w:val="both"/>
        <w:rPr>
          <w:rFonts w:ascii="Microsoft Sans Serif" w:hAnsi="Microsoft Sans Serif" w:cs="Microsoft Sans Serif" w:eastAsia="Microsoft Sans Serif"/>
          <w:b/>
          <w:color w:val="auto"/>
          <w:spacing w:val="0"/>
          <w:position w:val="0"/>
          <w:sz w:val="28"/>
          <w:shd w:fill="auto" w:val="clear"/>
        </w:rPr>
      </w:pPr>
      <w:r>
        <w:rPr>
          <w:rFonts w:ascii="Microsoft Sans Serif" w:hAnsi="Microsoft Sans Serif" w:cs="Microsoft Sans Serif" w:eastAsia="Microsoft Sans Serif"/>
          <w:b/>
          <w:color w:val="auto"/>
          <w:spacing w:val="0"/>
          <w:position w:val="0"/>
          <w:sz w:val="28"/>
          <w:shd w:fill="auto" w:val="clear"/>
        </w:rPr>
        <w:t xml:space="preserve">(vi)  Essential Qualification:</w:t>
      </w: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Full Time regular Degree in Engineering /Technology in Mechanical/Electrical/Electronics/Computer Science Engineering or its equivalent from reputed and Recognized University.</w:t>
      </w:r>
    </w:p>
    <w:p>
      <w:pPr>
        <w:spacing w:before="0" w:after="200" w:line="276"/>
        <w:ind w:right="0" w:left="0" w:firstLine="0"/>
        <w:jc w:val="both"/>
        <w:rPr>
          <w:rFonts w:ascii="Microsoft Sans Serif" w:hAnsi="Microsoft Sans Serif" w:cs="Microsoft Sans Serif" w:eastAsia="Microsoft Sans Serif"/>
          <w:b/>
          <w:color w:val="auto"/>
          <w:spacing w:val="0"/>
          <w:position w:val="0"/>
          <w:sz w:val="28"/>
          <w:shd w:fill="auto" w:val="clear"/>
        </w:rPr>
      </w:pPr>
      <w:r>
        <w:rPr>
          <w:rFonts w:ascii="Microsoft Sans Serif" w:hAnsi="Microsoft Sans Serif" w:cs="Microsoft Sans Serif" w:eastAsia="Microsoft Sans Serif"/>
          <w:b/>
          <w:color w:val="auto"/>
          <w:spacing w:val="0"/>
          <w:position w:val="0"/>
          <w:sz w:val="28"/>
          <w:shd w:fill="auto" w:val="clear"/>
        </w:rPr>
        <w:t xml:space="preserve">(vii)  Desirable Qualification:</w:t>
      </w: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Post Graduation/ Doctorate Degree in Engineering/Technology in Mechanical/Electrical/Electronics/Computer Science Engineering.</w:t>
      </w:r>
    </w:p>
    <w:p>
      <w:pPr>
        <w:spacing w:before="0" w:after="200" w:line="276"/>
        <w:ind w:right="0" w:left="0" w:firstLine="0"/>
        <w:jc w:val="both"/>
        <w:rPr>
          <w:rFonts w:ascii="Microsoft Sans Serif" w:hAnsi="Microsoft Sans Serif" w:cs="Microsoft Sans Serif" w:eastAsia="Microsoft Sans Serif"/>
          <w:b/>
          <w:color w:val="auto"/>
          <w:spacing w:val="0"/>
          <w:position w:val="0"/>
          <w:sz w:val="28"/>
          <w:shd w:fill="auto" w:val="clear"/>
        </w:rPr>
      </w:pPr>
      <w:r>
        <w:rPr>
          <w:rFonts w:ascii="Microsoft Sans Serif" w:hAnsi="Microsoft Sans Serif" w:cs="Microsoft Sans Serif" w:eastAsia="Microsoft Sans Serif"/>
          <w:b/>
          <w:color w:val="auto"/>
          <w:spacing w:val="0"/>
          <w:position w:val="0"/>
          <w:sz w:val="28"/>
          <w:shd w:fill="auto" w:val="clear"/>
        </w:rPr>
        <w:t xml:space="preserve">(viii)  Place of Posting:</w:t>
      </w: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Place of posting is at HAL Aerospace Division. They will be required to be deputed to            ISRO Centres also.</w:t>
      </w:r>
    </w:p>
    <w:p>
      <w:pPr>
        <w:spacing w:before="0" w:after="200" w:line="276"/>
        <w:ind w:right="0" w:left="0" w:firstLine="0"/>
        <w:jc w:val="both"/>
        <w:rPr>
          <w:rFonts w:ascii="Microsoft Sans Serif" w:hAnsi="Microsoft Sans Serif" w:cs="Microsoft Sans Serif" w:eastAsia="Microsoft Sans Serif"/>
          <w:b/>
          <w:color w:val="auto"/>
          <w:spacing w:val="0"/>
          <w:position w:val="0"/>
          <w:sz w:val="28"/>
          <w:shd w:fill="auto" w:val="clear"/>
        </w:rPr>
      </w:pPr>
      <w:r>
        <w:rPr>
          <w:rFonts w:ascii="Microsoft Sans Serif" w:hAnsi="Microsoft Sans Serif" w:cs="Microsoft Sans Serif" w:eastAsia="Microsoft Sans Serif"/>
          <w:b/>
          <w:color w:val="auto"/>
          <w:spacing w:val="0"/>
          <w:position w:val="0"/>
          <w:sz w:val="28"/>
          <w:shd w:fill="auto" w:val="clear"/>
        </w:rPr>
        <w:t xml:space="preserve">4.    Terms and Conditions governing the Engagement:</w:t>
      </w:r>
    </w:p>
    <w:p>
      <w:pPr>
        <w:spacing w:before="0" w:after="200" w:line="240"/>
        <w:ind w:right="0" w:left="360" w:firstLine="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a. Only Indian Nationals are eligible to apply;</w:t>
      </w:r>
    </w:p>
    <w:p>
      <w:pPr>
        <w:spacing w:before="0" w:after="200" w:line="240"/>
        <w:ind w:right="0" w:left="720" w:hanging="36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b. The Job description / responsibilities to be handled by Consultant is enclosed at (</w:t>
      </w:r>
      <w:r>
        <w:rPr>
          <w:rFonts w:ascii="Microsoft Sans Serif" w:hAnsi="Microsoft Sans Serif" w:cs="Microsoft Sans Serif" w:eastAsia="Microsoft Sans Serif"/>
          <w:b/>
          <w:color w:val="auto"/>
          <w:spacing w:val="0"/>
          <w:position w:val="0"/>
          <w:sz w:val="24"/>
          <w:shd w:fill="auto" w:val="clear"/>
        </w:rPr>
        <w:t xml:space="preserve">Annexure-A</w:t>
      </w:r>
      <w:r>
        <w:rPr>
          <w:rFonts w:ascii="Microsoft Sans Serif" w:hAnsi="Microsoft Sans Serif" w:cs="Microsoft Sans Serif" w:eastAsia="Microsoft Sans Serif"/>
          <w:color w:val="auto"/>
          <w:spacing w:val="0"/>
          <w:position w:val="0"/>
          <w:sz w:val="24"/>
          <w:shd w:fill="auto" w:val="clear"/>
        </w:rPr>
        <w:t xml:space="preserve">). The Consultant engaged will be reporting to the Head of the Division;</w:t>
      </w:r>
    </w:p>
    <w:p>
      <w:pPr>
        <w:spacing w:before="0" w:after="200" w:line="240"/>
        <w:ind w:right="0" w:left="360" w:firstLine="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c. The Consultant shall not exercise any statutory, legal or financial power(s);</w:t>
      </w:r>
    </w:p>
    <w:p>
      <w:pPr>
        <w:spacing w:before="0" w:after="200" w:line="240"/>
        <w:ind w:right="0" w:left="630" w:hanging="27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d. The Contract Engagement will not confer any right on the Consultant to claim the status of a Permanent Officer on Regular rolls of the Company; </w:t>
      </w:r>
    </w:p>
    <w:p>
      <w:pPr>
        <w:spacing w:before="0" w:after="200" w:line="240"/>
        <w:ind w:right="0" w:left="630" w:hanging="27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e. The Consultant will not be entitled for any Allowances or Benefits other than those notified in Provisional Offer of appointment or the Scheme for Engagement of Superannuated Employees on Contract basis at HAL;</w:t>
      </w:r>
    </w:p>
    <w:p>
      <w:pPr>
        <w:spacing w:before="0" w:after="200" w:line="240"/>
        <w:ind w:right="0" w:left="630" w:hanging="27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f. The Consultant will have to abide by the various Company Rules and Regulations governing while carrying out the assigned tasks;</w:t>
      </w:r>
    </w:p>
    <w:p>
      <w:pPr>
        <w:spacing w:before="0" w:after="200" w:line="240"/>
        <w:ind w:right="0" w:left="630" w:hanging="27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g.  The Consultant will safeguard the security and confidentiality of all official matters and secrecy of information coming to his /her knowledge;</w:t>
      </w:r>
    </w:p>
    <w:p>
      <w:pPr>
        <w:numPr>
          <w:ilvl w:val="0"/>
          <w:numId w:val="28"/>
        </w:numPr>
        <w:spacing w:before="0" w:after="200" w:line="240"/>
        <w:ind w:right="0" w:left="720" w:hanging="36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The Performance of the Consultant would be reviewed /monitored on a half yearly basis;</w:t>
      </w:r>
    </w:p>
    <w:p>
      <w:pPr>
        <w:spacing w:before="0" w:after="200" w:line="240"/>
        <w:ind w:right="0" w:left="630" w:hanging="270"/>
        <w:jc w:val="both"/>
        <w:rPr>
          <w:rFonts w:ascii="Microsoft Sans Serif" w:hAnsi="Microsoft Sans Serif" w:cs="Microsoft Sans Serif" w:eastAsia="Microsoft Sans Serif"/>
          <w:color w:val="auto"/>
          <w:spacing w:val="0"/>
          <w:position w:val="0"/>
          <w:sz w:val="24"/>
          <w:shd w:fill="auto" w:val="clear"/>
        </w:rPr>
      </w:pPr>
    </w:p>
    <w:p>
      <w:pPr>
        <w:tabs>
          <w:tab w:val="left" w:pos="8300" w:leader="none"/>
        </w:tabs>
        <w:spacing w:before="0" w:after="200" w:line="276"/>
        <w:ind w:right="0" w:left="630" w:hanging="270"/>
        <w:jc w:val="right"/>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Contd/-4</w:t>
      </w:r>
    </w:p>
    <w:p>
      <w:pPr>
        <w:tabs>
          <w:tab w:val="left" w:pos="4010" w:leader="none"/>
        </w:tabs>
        <w:spacing w:before="0" w:after="200" w:line="276"/>
        <w:ind w:right="0" w:left="630" w:hanging="27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ab/>
        <w:tab/>
      </w:r>
    </w:p>
    <w:p>
      <w:pPr>
        <w:tabs>
          <w:tab w:val="left" w:pos="4010" w:leader="none"/>
        </w:tabs>
        <w:spacing w:before="0" w:after="200" w:line="276"/>
        <w:ind w:right="0" w:left="630" w:hanging="270"/>
        <w:jc w:val="both"/>
        <w:rPr>
          <w:rFonts w:ascii="Microsoft Sans Serif" w:hAnsi="Microsoft Sans Serif" w:cs="Microsoft Sans Serif" w:eastAsia="Microsoft Sans Serif"/>
          <w:color w:val="auto"/>
          <w:spacing w:val="0"/>
          <w:position w:val="0"/>
          <w:sz w:val="24"/>
          <w:shd w:fill="auto" w:val="clear"/>
        </w:rPr>
      </w:pPr>
    </w:p>
    <w:p>
      <w:pPr>
        <w:tabs>
          <w:tab w:val="left" w:pos="4010" w:leader="none"/>
        </w:tabs>
        <w:spacing w:before="0" w:after="200" w:line="240"/>
        <w:ind w:right="0" w:left="630" w:hanging="270"/>
        <w:jc w:val="center"/>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::4::</w:t>
      </w:r>
    </w:p>
    <w:p>
      <w:pPr>
        <w:spacing w:before="0" w:after="200" w:line="240"/>
        <w:ind w:right="0" w:left="720" w:firstLine="0"/>
        <w:jc w:val="both"/>
        <w:rPr>
          <w:rFonts w:ascii="Microsoft Sans Serif" w:hAnsi="Microsoft Sans Serif" w:cs="Microsoft Sans Serif" w:eastAsia="Microsoft Sans Serif"/>
          <w:color w:val="auto"/>
          <w:spacing w:val="0"/>
          <w:position w:val="0"/>
          <w:sz w:val="10"/>
          <w:shd w:fill="auto" w:val="clear"/>
        </w:rPr>
      </w:pPr>
    </w:p>
    <w:p>
      <w:pPr>
        <w:numPr>
          <w:ilvl w:val="0"/>
          <w:numId w:val="34"/>
        </w:numPr>
        <w:spacing w:before="0" w:after="200" w:line="240"/>
        <w:ind w:right="0" w:left="720" w:hanging="36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During the term of Consultancy, the Consultant shall not be engaged in any private business or professional activity which would conflict with the interest of the Organization;</w:t>
      </w:r>
    </w:p>
    <w:p>
      <w:pPr>
        <w:spacing w:before="0" w:after="200" w:line="240"/>
        <w:ind w:right="0" w:left="720" w:firstLine="0"/>
        <w:jc w:val="left"/>
        <w:rPr>
          <w:rFonts w:ascii="Microsoft Sans Serif" w:hAnsi="Microsoft Sans Serif" w:cs="Microsoft Sans Serif" w:eastAsia="Microsoft Sans Serif"/>
          <w:color w:val="auto"/>
          <w:spacing w:val="0"/>
          <w:position w:val="0"/>
          <w:sz w:val="6"/>
          <w:shd w:fill="auto" w:val="clear"/>
        </w:rPr>
      </w:pPr>
    </w:p>
    <w:p>
      <w:pPr>
        <w:spacing w:before="0" w:after="200" w:line="240"/>
        <w:ind w:right="0" w:left="720" w:firstLine="0"/>
        <w:jc w:val="both"/>
        <w:rPr>
          <w:rFonts w:ascii="Microsoft Sans Serif" w:hAnsi="Microsoft Sans Serif" w:cs="Microsoft Sans Serif" w:eastAsia="Microsoft Sans Serif"/>
          <w:color w:val="auto"/>
          <w:spacing w:val="0"/>
          <w:position w:val="0"/>
          <w:sz w:val="2"/>
          <w:shd w:fill="auto" w:val="clear"/>
        </w:rPr>
      </w:pPr>
    </w:p>
    <w:p>
      <w:pPr>
        <w:numPr>
          <w:ilvl w:val="0"/>
          <w:numId w:val="37"/>
        </w:numPr>
        <w:spacing w:before="0" w:after="200" w:line="240"/>
        <w:ind w:right="0" w:left="720" w:hanging="36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The Competent Authority for settling any dispute arising out of the terms and conditions of the Contract or for interpreting any of the terms &amp; conditions of the Contract or for any uncovered condition(s) shall be the Competent Authority at HAL, whose decision shall be final &amp; biding upon the Consultant; </w:t>
      </w:r>
    </w:p>
    <w:p>
      <w:pPr>
        <w:spacing w:before="0" w:after="200" w:line="240"/>
        <w:ind w:right="0" w:left="720" w:firstLine="0"/>
        <w:jc w:val="both"/>
        <w:rPr>
          <w:rFonts w:ascii="Microsoft Sans Serif" w:hAnsi="Microsoft Sans Serif" w:cs="Microsoft Sans Serif" w:eastAsia="Microsoft Sans Serif"/>
          <w:color w:val="auto"/>
          <w:spacing w:val="0"/>
          <w:position w:val="0"/>
          <w:sz w:val="10"/>
          <w:shd w:fill="auto" w:val="clear"/>
        </w:rPr>
      </w:pPr>
    </w:p>
    <w:p>
      <w:pPr>
        <w:numPr>
          <w:ilvl w:val="0"/>
          <w:numId w:val="39"/>
        </w:numPr>
        <w:spacing w:before="0" w:after="200" w:line="240"/>
        <w:ind w:right="0" w:left="720" w:hanging="36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The Consultant shall under no circumstances, share data and information with any bilateral agency /multilateral agency or with any person/institution without the specific prior approval of Competent Authority, HAL;</w:t>
      </w:r>
    </w:p>
    <w:p>
      <w:pPr>
        <w:spacing w:before="0" w:after="200" w:line="240"/>
        <w:ind w:right="0" w:left="720" w:firstLine="0"/>
        <w:jc w:val="left"/>
        <w:rPr>
          <w:rFonts w:ascii="Microsoft Sans Serif" w:hAnsi="Microsoft Sans Serif" w:cs="Microsoft Sans Serif" w:eastAsia="Microsoft Sans Serif"/>
          <w:color w:val="auto"/>
          <w:spacing w:val="0"/>
          <w:position w:val="0"/>
          <w:sz w:val="14"/>
          <w:shd w:fill="auto" w:val="clear"/>
        </w:rPr>
      </w:pPr>
    </w:p>
    <w:p>
      <w:pPr>
        <w:spacing w:before="0" w:after="200" w:line="240"/>
        <w:ind w:right="0" w:left="720" w:firstLine="0"/>
        <w:jc w:val="both"/>
        <w:rPr>
          <w:rFonts w:ascii="Microsoft Sans Serif" w:hAnsi="Microsoft Sans Serif" w:cs="Microsoft Sans Serif" w:eastAsia="Microsoft Sans Serif"/>
          <w:color w:val="auto"/>
          <w:spacing w:val="0"/>
          <w:position w:val="0"/>
          <w:sz w:val="2"/>
          <w:shd w:fill="auto" w:val="clear"/>
        </w:rPr>
      </w:pPr>
    </w:p>
    <w:p>
      <w:pPr>
        <w:numPr>
          <w:ilvl w:val="0"/>
          <w:numId w:val="42"/>
        </w:numPr>
        <w:spacing w:before="0" w:after="200" w:line="240"/>
        <w:ind w:right="0" w:left="720" w:hanging="36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If the information /Certificates furnished by the Candidates in any stage is found to be false or incomplete or is not found to be in conformity with eligibility criteria mentioned in the Notification, the candidature/engagement will be considered as revoked /terminated at any stage of Engagement process or after joining, without any reference given to the Candidate;</w:t>
      </w:r>
    </w:p>
    <w:p>
      <w:pPr>
        <w:spacing w:before="0" w:after="200" w:line="240"/>
        <w:ind w:right="0" w:left="720" w:firstLine="0"/>
        <w:jc w:val="both"/>
        <w:rPr>
          <w:rFonts w:ascii="Microsoft Sans Serif" w:hAnsi="Microsoft Sans Serif" w:cs="Microsoft Sans Serif" w:eastAsia="Microsoft Sans Serif"/>
          <w:color w:val="auto"/>
          <w:spacing w:val="0"/>
          <w:position w:val="0"/>
          <w:sz w:val="14"/>
          <w:shd w:fill="auto" w:val="clear"/>
        </w:rPr>
      </w:pPr>
    </w:p>
    <w:p>
      <w:pPr>
        <w:numPr>
          <w:ilvl w:val="0"/>
          <w:numId w:val="44"/>
        </w:numPr>
        <w:spacing w:before="0" w:after="200" w:line="240"/>
        <w:ind w:right="0" w:left="720" w:hanging="36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While applying for the Post, the applicant should ensure that he/she fulfils the eligibility and other norms as mentioned in the Notification and all the particulars furnished by him/her are correct in all respect. Furnishing wrong/incorrect information or suppression of relevant information will lead to rejection of Candidature and the application will be out-rightly rejected; </w:t>
      </w:r>
    </w:p>
    <w:p>
      <w:pPr>
        <w:spacing w:before="0" w:after="200" w:line="240"/>
        <w:ind w:right="0" w:left="720" w:firstLine="0"/>
        <w:jc w:val="left"/>
        <w:rPr>
          <w:rFonts w:ascii="Microsoft Sans Serif" w:hAnsi="Microsoft Sans Serif" w:cs="Microsoft Sans Serif" w:eastAsia="Microsoft Sans Serif"/>
          <w:color w:val="auto"/>
          <w:spacing w:val="0"/>
          <w:position w:val="0"/>
          <w:sz w:val="12"/>
          <w:shd w:fill="auto" w:val="clear"/>
        </w:rPr>
      </w:pPr>
    </w:p>
    <w:p>
      <w:pPr>
        <w:spacing w:before="0" w:after="200" w:line="240"/>
        <w:ind w:right="0" w:left="720" w:firstLine="0"/>
        <w:jc w:val="both"/>
        <w:rPr>
          <w:rFonts w:ascii="Microsoft Sans Serif" w:hAnsi="Microsoft Sans Serif" w:cs="Microsoft Sans Serif" w:eastAsia="Microsoft Sans Serif"/>
          <w:color w:val="auto"/>
          <w:spacing w:val="0"/>
          <w:position w:val="0"/>
          <w:sz w:val="2"/>
          <w:shd w:fill="auto" w:val="clear"/>
        </w:rPr>
      </w:pPr>
    </w:p>
    <w:p>
      <w:pPr>
        <w:numPr>
          <w:ilvl w:val="0"/>
          <w:numId w:val="47"/>
        </w:numPr>
        <w:spacing w:before="0" w:after="200" w:line="240"/>
        <w:ind w:right="0" w:left="720" w:hanging="36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Screening and short listing the applications for the Personal selection Interview will be based on the details provided by the Candidate. Hence it is necessary that applicants should furnish only accurate, full and correct information; </w:t>
      </w:r>
    </w:p>
    <w:p>
      <w:pPr>
        <w:spacing w:before="0" w:after="200" w:line="240"/>
        <w:ind w:right="0" w:left="720" w:firstLine="0"/>
        <w:jc w:val="both"/>
        <w:rPr>
          <w:rFonts w:ascii="Microsoft Sans Serif" w:hAnsi="Microsoft Sans Serif" w:cs="Microsoft Sans Serif" w:eastAsia="Microsoft Sans Serif"/>
          <w:color w:val="auto"/>
          <w:spacing w:val="0"/>
          <w:position w:val="0"/>
          <w:sz w:val="10"/>
          <w:shd w:fill="auto" w:val="clear"/>
        </w:rPr>
      </w:pPr>
    </w:p>
    <w:p>
      <w:pPr>
        <w:numPr>
          <w:ilvl w:val="0"/>
          <w:numId w:val="49"/>
        </w:numPr>
        <w:spacing w:before="0" w:after="200" w:line="240"/>
        <w:ind w:right="0" w:left="720" w:hanging="36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Appearance of the Shortlisted Candidates for the Selection Interview is provisional and it does not entitle them for any claim for the Post. They will be treated as debarred ab-initio at any stage of the selection process in case they do not fulfill essential eligibility criteria. </w:t>
      </w:r>
    </w:p>
    <w:p>
      <w:pPr>
        <w:spacing w:before="0" w:after="200" w:line="240"/>
        <w:ind w:right="0" w:left="720" w:firstLine="0"/>
        <w:jc w:val="left"/>
        <w:rPr>
          <w:rFonts w:ascii="Microsoft Sans Serif" w:hAnsi="Microsoft Sans Serif" w:cs="Microsoft Sans Serif" w:eastAsia="Microsoft Sans Serif"/>
          <w:color w:val="auto"/>
          <w:spacing w:val="0"/>
          <w:position w:val="0"/>
          <w:sz w:val="10"/>
          <w:shd w:fill="auto" w:val="clear"/>
        </w:rPr>
      </w:pPr>
    </w:p>
    <w:p>
      <w:pPr>
        <w:spacing w:before="0" w:after="200" w:line="240"/>
        <w:ind w:right="0" w:left="720" w:firstLine="0"/>
        <w:jc w:val="both"/>
        <w:rPr>
          <w:rFonts w:ascii="Microsoft Sans Serif" w:hAnsi="Microsoft Sans Serif" w:cs="Microsoft Sans Serif" w:eastAsia="Microsoft Sans Serif"/>
          <w:color w:val="auto"/>
          <w:spacing w:val="0"/>
          <w:position w:val="0"/>
          <w:sz w:val="2"/>
          <w:shd w:fill="auto" w:val="clear"/>
        </w:rPr>
      </w:pPr>
    </w:p>
    <w:p>
      <w:pPr>
        <w:numPr>
          <w:ilvl w:val="0"/>
          <w:numId w:val="52"/>
        </w:numPr>
        <w:spacing w:before="0" w:after="200" w:line="240"/>
        <w:ind w:right="0" w:left="720" w:hanging="36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The decision of HAL in all matters relating to eligibility, acceptance or rejection of applications, mode of selection, conduct of Personal Selection Interview will be final and binding on candidates;</w:t>
      </w:r>
    </w:p>
    <w:p>
      <w:pPr>
        <w:spacing w:before="0" w:after="200" w:line="240"/>
        <w:ind w:right="0" w:left="720" w:firstLine="0"/>
        <w:jc w:val="both"/>
        <w:rPr>
          <w:rFonts w:ascii="Microsoft Sans Serif" w:hAnsi="Microsoft Sans Serif" w:cs="Microsoft Sans Serif" w:eastAsia="Microsoft Sans Serif"/>
          <w:color w:val="auto"/>
          <w:spacing w:val="0"/>
          <w:position w:val="0"/>
          <w:sz w:val="12"/>
          <w:shd w:fill="auto" w:val="clear"/>
        </w:rPr>
      </w:pPr>
    </w:p>
    <w:p>
      <w:pPr>
        <w:numPr>
          <w:ilvl w:val="0"/>
          <w:numId w:val="54"/>
        </w:numPr>
        <w:spacing w:before="0" w:after="200" w:line="240"/>
        <w:ind w:right="0" w:left="720" w:hanging="36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Mere meeting the conditions of the Advertisement by the Candidate(s) will not automatically entail them to be called for Selection Interview/Selection/Engagement;</w:t>
      </w:r>
    </w:p>
    <w:p>
      <w:pPr>
        <w:spacing w:before="0" w:after="200" w:line="276"/>
        <w:ind w:right="0" w:left="720" w:firstLine="0"/>
        <w:jc w:val="left"/>
        <w:rPr>
          <w:rFonts w:ascii="Microsoft Sans Serif" w:hAnsi="Microsoft Sans Serif" w:cs="Microsoft Sans Serif" w:eastAsia="Microsoft Sans Serif"/>
          <w:color w:val="auto"/>
          <w:spacing w:val="0"/>
          <w:position w:val="0"/>
          <w:sz w:val="14"/>
          <w:shd w:fill="auto" w:val="clear"/>
        </w:rPr>
      </w:pPr>
    </w:p>
    <w:p>
      <w:pPr>
        <w:spacing w:before="0" w:after="200" w:line="240"/>
        <w:ind w:right="0" w:left="720" w:firstLine="0"/>
        <w:jc w:val="both"/>
        <w:rPr>
          <w:rFonts w:ascii="Microsoft Sans Serif" w:hAnsi="Microsoft Sans Serif" w:cs="Microsoft Sans Serif" w:eastAsia="Microsoft Sans Serif"/>
          <w:color w:val="auto"/>
          <w:spacing w:val="0"/>
          <w:position w:val="0"/>
          <w:sz w:val="2"/>
          <w:shd w:fill="auto" w:val="clear"/>
        </w:rPr>
      </w:pPr>
    </w:p>
    <w:p>
      <w:pPr>
        <w:numPr>
          <w:ilvl w:val="0"/>
          <w:numId w:val="57"/>
        </w:numPr>
        <w:spacing w:before="0" w:after="200" w:line="240"/>
        <w:ind w:right="0" w:left="720" w:hanging="36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HAL reserves the right to cancel/restrict/modify the notification/recruitment process and /or the Selection Process there under, without issuing any further notice whatsoever;</w:t>
      </w:r>
    </w:p>
    <w:p>
      <w:pPr>
        <w:tabs>
          <w:tab w:val="left" w:pos="8670" w:leader="none"/>
        </w:tabs>
        <w:spacing w:before="0" w:after="200" w:line="240"/>
        <w:ind w:right="0" w:left="720" w:firstLine="0"/>
        <w:jc w:val="center"/>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                                                                                                                     </w:t>
      </w:r>
    </w:p>
    <w:p>
      <w:pPr>
        <w:tabs>
          <w:tab w:val="left" w:pos="8670" w:leader="none"/>
        </w:tabs>
        <w:spacing w:before="0" w:after="200" w:line="240"/>
        <w:ind w:right="0" w:left="720" w:firstLine="0"/>
        <w:jc w:val="center"/>
        <w:rPr>
          <w:rFonts w:ascii="Microsoft Sans Serif" w:hAnsi="Microsoft Sans Serif" w:cs="Microsoft Sans Serif" w:eastAsia="Microsoft Sans Serif"/>
          <w:color w:val="auto"/>
          <w:spacing w:val="0"/>
          <w:position w:val="0"/>
          <w:sz w:val="24"/>
          <w:shd w:fill="auto" w:val="clear"/>
        </w:rPr>
      </w:pPr>
    </w:p>
    <w:p>
      <w:pPr>
        <w:tabs>
          <w:tab w:val="left" w:pos="8670" w:leader="none"/>
        </w:tabs>
        <w:spacing w:before="0" w:after="200" w:line="240"/>
        <w:ind w:right="0" w:left="720" w:firstLine="0"/>
        <w:jc w:val="right"/>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   Contd/-5</w:t>
      </w:r>
    </w:p>
    <w:p>
      <w:pPr>
        <w:spacing w:before="0" w:after="200" w:line="240"/>
        <w:ind w:right="0" w:left="0" w:firstLine="0"/>
        <w:jc w:val="both"/>
        <w:rPr>
          <w:rFonts w:ascii="Microsoft Sans Serif" w:hAnsi="Microsoft Sans Serif" w:cs="Microsoft Sans Serif" w:eastAsia="Microsoft Sans Serif"/>
          <w:color w:val="auto"/>
          <w:spacing w:val="0"/>
          <w:position w:val="0"/>
          <w:sz w:val="24"/>
          <w:shd w:fill="auto" w:val="clear"/>
        </w:rPr>
      </w:pPr>
    </w:p>
    <w:p>
      <w:pPr>
        <w:spacing w:before="0" w:after="200" w:line="240"/>
        <w:ind w:right="0" w:left="0" w:firstLine="0"/>
        <w:jc w:val="both"/>
        <w:rPr>
          <w:rFonts w:ascii="Microsoft Sans Serif" w:hAnsi="Microsoft Sans Serif" w:cs="Microsoft Sans Serif" w:eastAsia="Microsoft Sans Serif"/>
          <w:color w:val="auto"/>
          <w:spacing w:val="0"/>
          <w:position w:val="0"/>
          <w:sz w:val="24"/>
          <w:shd w:fill="auto" w:val="clear"/>
        </w:rPr>
      </w:pPr>
    </w:p>
    <w:p>
      <w:pPr>
        <w:tabs>
          <w:tab w:val="left" w:pos="8670" w:leader="none"/>
        </w:tabs>
        <w:spacing w:before="0" w:after="200" w:line="240"/>
        <w:ind w:right="0" w:left="0" w:firstLine="0"/>
        <w:jc w:val="center"/>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::5::</w:t>
      </w:r>
    </w:p>
    <w:p>
      <w:pPr>
        <w:spacing w:before="0" w:after="200" w:line="240"/>
        <w:ind w:right="0" w:left="720" w:firstLine="0"/>
        <w:jc w:val="both"/>
        <w:rPr>
          <w:rFonts w:ascii="Microsoft Sans Serif" w:hAnsi="Microsoft Sans Serif" w:cs="Microsoft Sans Serif" w:eastAsia="Microsoft Sans Serif"/>
          <w:color w:val="auto"/>
          <w:spacing w:val="0"/>
          <w:position w:val="0"/>
          <w:sz w:val="14"/>
          <w:shd w:fill="auto" w:val="clear"/>
        </w:rPr>
      </w:pPr>
    </w:p>
    <w:p>
      <w:pPr>
        <w:numPr>
          <w:ilvl w:val="0"/>
          <w:numId w:val="63"/>
        </w:numPr>
        <w:spacing w:before="0" w:after="200" w:line="240"/>
        <w:ind w:right="0" w:left="720" w:hanging="36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Any sort of Canvassing or Influencing of the Officials related to the Selection process would result in immediate disqualification of Candidates; </w:t>
      </w:r>
    </w:p>
    <w:p>
      <w:pPr>
        <w:spacing w:before="0" w:after="200" w:line="276"/>
        <w:ind w:right="0" w:left="720" w:firstLine="0"/>
        <w:jc w:val="left"/>
        <w:rPr>
          <w:rFonts w:ascii="Microsoft Sans Serif" w:hAnsi="Microsoft Sans Serif" w:cs="Microsoft Sans Serif" w:eastAsia="Microsoft Sans Serif"/>
          <w:color w:val="auto"/>
          <w:spacing w:val="0"/>
          <w:position w:val="0"/>
          <w:sz w:val="24"/>
          <w:shd w:fill="auto" w:val="clear"/>
        </w:rPr>
      </w:pPr>
    </w:p>
    <w:p>
      <w:pPr>
        <w:numPr>
          <w:ilvl w:val="0"/>
          <w:numId w:val="65"/>
        </w:numPr>
        <w:spacing w:before="0" w:after="200" w:line="240"/>
        <w:ind w:right="0" w:left="720" w:hanging="36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Candidates should clearly mention all the details sought in the Application Format. In case of no clarity /discrepancy in the information provided, application will be summarily rejected. No communication will be sent to the Candidates;</w:t>
      </w:r>
    </w:p>
    <w:p>
      <w:pPr>
        <w:spacing w:before="0" w:after="200" w:line="276"/>
        <w:ind w:right="0" w:left="720" w:firstLine="0"/>
        <w:jc w:val="left"/>
        <w:rPr>
          <w:rFonts w:ascii="Microsoft Sans Serif" w:hAnsi="Microsoft Sans Serif" w:cs="Microsoft Sans Serif" w:eastAsia="Microsoft Sans Serif"/>
          <w:color w:val="auto"/>
          <w:spacing w:val="0"/>
          <w:position w:val="0"/>
          <w:sz w:val="24"/>
          <w:shd w:fill="auto" w:val="clear"/>
        </w:rPr>
      </w:pPr>
    </w:p>
    <w:p>
      <w:pPr>
        <w:numPr>
          <w:ilvl w:val="0"/>
          <w:numId w:val="67"/>
        </w:numPr>
        <w:spacing w:before="0" w:after="200" w:line="240"/>
        <w:ind w:right="0" w:left="720" w:hanging="36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The Engagement as Consultant shall be initially for the Contractual duration of one year from the date of Engagement, unless extended;</w:t>
      </w:r>
    </w:p>
    <w:p>
      <w:pPr>
        <w:spacing w:before="0" w:after="200" w:line="276"/>
        <w:ind w:right="0" w:left="720" w:firstLine="0"/>
        <w:jc w:val="left"/>
        <w:rPr>
          <w:rFonts w:ascii="Microsoft Sans Serif" w:hAnsi="Microsoft Sans Serif" w:cs="Microsoft Sans Serif" w:eastAsia="Microsoft Sans Serif"/>
          <w:color w:val="auto"/>
          <w:spacing w:val="0"/>
          <w:position w:val="0"/>
          <w:sz w:val="14"/>
          <w:shd w:fill="auto" w:val="clear"/>
        </w:rPr>
      </w:pPr>
    </w:p>
    <w:p>
      <w:pPr>
        <w:spacing w:before="0" w:after="200" w:line="240"/>
        <w:ind w:right="0" w:left="720" w:firstLine="0"/>
        <w:jc w:val="both"/>
        <w:rPr>
          <w:rFonts w:ascii="Microsoft Sans Serif" w:hAnsi="Microsoft Sans Serif" w:cs="Microsoft Sans Serif" w:eastAsia="Microsoft Sans Serif"/>
          <w:color w:val="auto"/>
          <w:spacing w:val="0"/>
          <w:position w:val="0"/>
          <w:sz w:val="2"/>
          <w:shd w:fill="auto" w:val="clear"/>
        </w:rPr>
      </w:pPr>
    </w:p>
    <w:p>
      <w:pPr>
        <w:numPr>
          <w:ilvl w:val="0"/>
          <w:numId w:val="70"/>
        </w:numPr>
        <w:spacing w:before="0" w:after="200" w:line="240"/>
        <w:ind w:right="0" w:left="720" w:hanging="36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Necessary information regarding the selection, will be hosted on HAL Website (</w:t>
      </w:r>
      <w:hyperlink xmlns:r="http://schemas.openxmlformats.org/officeDocument/2006/relationships" r:id="docRId2">
        <w:r>
          <w:rPr>
            <w:rFonts w:ascii="Microsoft Sans Serif" w:hAnsi="Microsoft Sans Serif" w:cs="Microsoft Sans Serif" w:eastAsia="Microsoft Sans Serif"/>
            <w:color w:val="0000FF"/>
            <w:spacing w:val="0"/>
            <w:position w:val="0"/>
            <w:sz w:val="24"/>
            <w:u w:val="single"/>
            <w:shd w:fill="auto" w:val="clear"/>
          </w:rPr>
          <w:t xml:space="preserve">www.hal-india.co.in</w:t>
        </w:r>
      </w:hyperlink>
      <w:r>
        <w:rPr>
          <w:rFonts w:ascii="Calibri" w:hAnsi="Calibri" w:cs="Calibri" w:eastAsia="Calibri"/>
          <w:color w:val="auto"/>
          <w:spacing w:val="0"/>
          <w:position w:val="0"/>
          <w:sz w:val="22"/>
          <w:shd w:fill="auto" w:val="clear"/>
        </w:rPr>
        <w:t xml:space="preserve">) </w:t>
      </w:r>
      <w:r>
        <w:rPr>
          <w:rFonts w:ascii="Microsoft Sans Serif" w:hAnsi="Microsoft Sans Serif" w:cs="Microsoft Sans Serif" w:eastAsia="Microsoft Sans Serif"/>
          <w:color w:val="auto"/>
          <w:spacing w:val="0"/>
          <w:position w:val="0"/>
          <w:sz w:val="24"/>
          <w:shd w:fill="auto" w:val="clear"/>
        </w:rPr>
        <w:t xml:space="preserve">from time to time. All correspondence will be made via email on the email id provided by the Candidates in the Application;</w:t>
      </w:r>
    </w:p>
    <w:p>
      <w:pPr>
        <w:spacing w:before="0" w:after="200" w:line="240"/>
        <w:ind w:right="0" w:left="720" w:firstLine="0"/>
        <w:jc w:val="both"/>
        <w:rPr>
          <w:rFonts w:ascii="Microsoft Sans Serif" w:hAnsi="Microsoft Sans Serif" w:cs="Microsoft Sans Serif" w:eastAsia="Microsoft Sans Serif"/>
          <w:color w:val="auto"/>
          <w:spacing w:val="0"/>
          <w:position w:val="0"/>
          <w:sz w:val="16"/>
          <w:shd w:fill="auto" w:val="clear"/>
        </w:rPr>
      </w:pPr>
    </w:p>
    <w:p>
      <w:pPr>
        <w:numPr>
          <w:ilvl w:val="0"/>
          <w:numId w:val="72"/>
        </w:numPr>
        <w:spacing w:before="0" w:after="200" w:line="240"/>
        <w:ind w:right="0" w:left="720" w:hanging="36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Any further information / Corrigendum /  Addendum would be uploaded only in HAL Website (www. hal-india.co.in) ;</w:t>
      </w:r>
    </w:p>
    <w:p>
      <w:pPr>
        <w:spacing w:before="0" w:after="200" w:line="276"/>
        <w:ind w:right="0" w:left="720" w:firstLine="0"/>
        <w:jc w:val="left"/>
        <w:rPr>
          <w:rFonts w:ascii="Microsoft Sans Serif" w:hAnsi="Microsoft Sans Serif" w:cs="Microsoft Sans Serif" w:eastAsia="Microsoft Sans Serif"/>
          <w:color w:val="auto"/>
          <w:spacing w:val="0"/>
          <w:position w:val="0"/>
          <w:sz w:val="24"/>
          <w:shd w:fill="auto" w:val="clear"/>
        </w:rPr>
      </w:pPr>
    </w:p>
    <w:p>
      <w:pPr>
        <w:numPr>
          <w:ilvl w:val="0"/>
          <w:numId w:val="74"/>
        </w:numPr>
        <w:spacing w:before="0" w:after="200" w:line="240"/>
        <w:ind w:right="0" w:left="720" w:hanging="36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Court of jurisdiction for any dispute/cause will be Bangalore. </w:t>
      </w:r>
    </w:p>
    <w:p>
      <w:pPr>
        <w:spacing w:before="0" w:after="200" w:line="276"/>
        <w:ind w:right="0" w:left="0" w:firstLine="0"/>
        <w:jc w:val="both"/>
        <w:rPr>
          <w:rFonts w:ascii="Microsoft Sans Serif" w:hAnsi="Microsoft Sans Serif" w:cs="Microsoft Sans Serif" w:eastAsia="Microsoft Sans Serif"/>
          <w:b/>
          <w:color w:val="auto"/>
          <w:spacing w:val="0"/>
          <w:position w:val="0"/>
          <w:sz w:val="28"/>
          <w:shd w:fill="auto" w:val="clear"/>
        </w:rPr>
      </w:pPr>
      <w:r>
        <w:rPr>
          <w:rFonts w:ascii="Microsoft Sans Serif" w:hAnsi="Microsoft Sans Serif" w:cs="Microsoft Sans Serif" w:eastAsia="Microsoft Sans Serif"/>
          <w:b/>
          <w:color w:val="auto"/>
          <w:spacing w:val="0"/>
          <w:position w:val="0"/>
          <w:sz w:val="28"/>
          <w:shd w:fill="auto" w:val="clear"/>
        </w:rPr>
        <w:t xml:space="preserve">5.    Submission of Application:</w:t>
      </w: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Interested Eligible Retired Officers from Central Government Research Organizations may submit their dully filled Application in the enclosed Format </w:t>
      </w:r>
      <w:r>
        <w:rPr>
          <w:rFonts w:ascii="Microsoft Sans Serif" w:hAnsi="Microsoft Sans Serif" w:cs="Microsoft Sans Serif" w:eastAsia="Microsoft Sans Serif"/>
          <w:b/>
          <w:color w:val="auto"/>
          <w:spacing w:val="0"/>
          <w:position w:val="0"/>
          <w:sz w:val="24"/>
          <w:shd w:fill="auto" w:val="clear"/>
        </w:rPr>
        <w:t xml:space="preserve">(Annexure-B)</w:t>
      </w:r>
      <w:r>
        <w:rPr>
          <w:rFonts w:ascii="Microsoft Sans Serif" w:hAnsi="Microsoft Sans Serif" w:cs="Microsoft Sans Serif" w:eastAsia="Microsoft Sans Serif"/>
          <w:color w:val="auto"/>
          <w:spacing w:val="0"/>
          <w:position w:val="0"/>
          <w:sz w:val="24"/>
          <w:shd w:fill="auto" w:val="clear"/>
        </w:rPr>
        <w:t xml:space="preserve">, with all the requisite supporting documents and send it to the following address:</w:t>
      </w:r>
    </w:p>
    <w:p>
      <w:pPr>
        <w:tabs>
          <w:tab w:val="left" w:pos="1970" w:leader="none"/>
        </w:tabs>
        <w:spacing w:before="0" w:after="200" w:line="276"/>
        <w:ind w:right="0" w:left="0" w:firstLine="0"/>
        <w:jc w:val="center"/>
        <w:rPr>
          <w:rFonts w:ascii="Microsoft Sans Serif" w:hAnsi="Microsoft Sans Serif" w:cs="Microsoft Sans Serif" w:eastAsia="Microsoft Sans Serif"/>
          <w:b/>
          <w:color w:val="auto"/>
          <w:spacing w:val="0"/>
          <w:position w:val="0"/>
          <w:sz w:val="24"/>
          <w:shd w:fill="auto" w:val="clear"/>
        </w:rPr>
      </w:pPr>
      <w:r>
        <w:rPr>
          <w:rFonts w:ascii="Microsoft Sans Serif" w:hAnsi="Microsoft Sans Serif" w:cs="Microsoft Sans Serif" w:eastAsia="Microsoft Sans Serif"/>
          <w:b/>
          <w:color w:val="auto"/>
          <w:spacing w:val="0"/>
          <w:position w:val="0"/>
          <w:sz w:val="24"/>
          <w:shd w:fill="auto" w:val="clear"/>
        </w:rPr>
        <w:t xml:space="preserve">To ,</w:t>
      </w:r>
    </w:p>
    <w:p>
      <w:pPr>
        <w:tabs>
          <w:tab w:val="left" w:pos="1970" w:leader="none"/>
        </w:tabs>
        <w:spacing w:before="0" w:after="0" w:line="240"/>
        <w:ind w:right="0" w:left="0" w:firstLine="0"/>
        <w:jc w:val="center"/>
        <w:rPr>
          <w:rFonts w:ascii="Microsoft Sans Serif" w:hAnsi="Microsoft Sans Serif" w:cs="Microsoft Sans Serif" w:eastAsia="Microsoft Sans Serif"/>
          <w:b/>
          <w:color w:val="auto"/>
          <w:spacing w:val="0"/>
          <w:position w:val="0"/>
          <w:sz w:val="24"/>
          <w:shd w:fill="auto" w:val="clear"/>
        </w:rPr>
      </w:pPr>
      <w:r>
        <w:rPr>
          <w:rFonts w:ascii="Microsoft Sans Serif" w:hAnsi="Microsoft Sans Serif" w:cs="Microsoft Sans Serif" w:eastAsia="Microsoft Sans Serif"/>
          <w:b/>
          <w:color w:val="auto"/>
          <w:spacing w:val="0"/>
          <w:position w:val="0"/>
          <w:sz w:val="24"/>
          <w:shd w:fill="auto" w:val="clear"/>
        </w:rPr>
        <w:t xml:space="preserve">Deputy General Manager (HR)</w:t>
      </w:r>
    </w:p>
    <w:p>
      <w:pPr>
        <w:tabs>
          <w:tab w:val="left" w:pos="1970" w:leader="none"/>
        </w:tabs>
        <w:spacing w:before="0" w:after="0" w:line="240"/>
        <w:ind w:right="0" w:left="0" w:firstLine="0"/>
        <w:jc w:val="center"/>
        <w:rPr>
          <w:rFonts w:ascii="Microsoft Sans Serif" w:hAnsi="Microsoft Sans Serif" w:cs="Microsoft Sans Serif" w:eastAsia="Microsoft Sans Serif"/>
          <w:b/>
          <w:color w:val="auto"/>
          <w:spacing w:val="0"/>
          <w:position w:val="0"/>
          <w:sz w:val="24"/>
          <w:shd w:fill="auto" w:val="clear"/>
        </w:rPr>
      </w:pPr>
      <w:r>
        <w:rPr>
          <w:rFonts w:ascii="Microsoft Sans Serif" w:hAnsi="Microsoft Sans Serif" w:cs="Microsoft Sans Serif" w:eastAsia="Microsoft Sans Serif"/>
          <w:b/>
          <w:color w:val="auto"/>
          <w:spacing w:val="0"/>
          <w:position w:val="0"/>
          <w:sz w:val="24"/>
          <w:shd w:fill="auto" w:val="clear"/>
        </w:rPr>
        <w:t xml:space="preserve">Hindustan Aeronautics Limited</w:t>
      </w:r>
    </w:p>
    <w:p>
      <w:pPr>
        <w:tabs>
          <w:tab w:val="left" w:pos="1970" w:leader="none"/>
        </w:tabs>
        <w:spacing w:before="0" w:after="0" w:line="240"/>
        <w:ind w:right="0" w:left="0" w:firstLine="0"/>
        <w:jc w:val="center"/>
        <w:rPr>
          <w:rFonts w:ascii="Microsoft Sans Serif" w:hAnsi="Microsoft Sans Serif" w:cs="Microsoft Sans Serif" w:eastAsia="Microsoft Sans Serif"/>
          <w:b/>
          <w:color w:val="auto"/>
          <w:spacing w:val="0"/>
          <w:position w:val="0"/>
          <w:sz w:val="24"/>
          <w:shd w:fill="auto" w:val="clear"/>
        </w:rPr>
      </w:pPr>
      <w:r>
        <w:rPr>
          <w:rFonts w:ascii="Microsoft Sans Serif" w:hAnsi="Microsoft Sans Serif" w:cs="Microsoft Sans Serif" w:eastAsia="Microsoft Sans Serif"/>
          <w:b/>
          <w:color w:val="auto"/>
          <w:spacing w:val="0"/>
          <w:position w:val="0"/>
          <w:sz w:val="24"/>
          <w:shd w:fill="auto" w:val="clear"/>
        </w:rPr>
        <w:t xml:space="preserve">Aerospace Division</w:t>
      </w:r>
    </w:p>
    <w:p>
      <w:pPr>
        <w:tabs>
          <w:tab w:val="left" w:pos="1970" w:leader="none"/>
        </w:tabs>
        <w:spacing w:before="0" w:after="0" w:line="240"/>
        <w:ind w:right="0" w:left="0" w:firstLine="0"/>
        <w:jc w:val="center"/>
        <w:rPr>
          <w:rFonts w:ascii="Microsoft Sans Serif" w:hAnsi="Microsoft Sans Serif" w:cs="Microsoft Sans Serif" w:eastAsia="Microsoft Sans Serif"/>
          <w:b/>
          <w:color w:val="auto"/>
          <w:spacing w:val="0"/>
          <w:position w:val="0"/>
          <w:sz w:val="24"/>
          <w:shd w:fill="auto" w:val="clear"/>
        </w:rPr>
      </w:pPr>
      <w:r>
        <w:rPr>
          <w:rFonts w:ascii="Microsoft Sans Serif" w:hAnsi="Microsoft Sans Serif" w:cs="Microsoft Sans Serif" w:eastAsia="Microsoft Sans Serif"/>
          <w:b/>
          <w:color w:val="auto"/>
          <w:spacing w:val="0"/>
          <w:position w:val="0"/>
          <w:sz w:val="24"/>
          <w:shd w:fill="auto" w:val="clear"/>
        </w:rPr>
        <w:t xml:space="preserve">New Thippasandra Post,</w:t>
      </w:r>
    </w:p>
    <w:p>
      <w:pPr>
        <w:tabs>
          <w:tab w:val="left" w:pos="1970" w:leader="none"/>
        </w:tabs>
        <w:spacing w:before="0" w:after="0" w:line="240"/>
        <w:ind w:right="0" w:left="0" w:firstLine="0"/>
        <w:jc w:val="center"/>
        <w:rPr>
          <w:rFonts w:ascii="Microsoft Sans Serif" w:hAnsi="Microsoft Sans Serif" w:cs="Microsoft Sans Serif" w:eastAsia="Microsoft Sans Serif"/>
          <w:b/>
          <w:color w:val="auto"/>
          <w:spacing w:val="0"/>
          <w:position w:val="0"/>
          <w:sz w:val="24"/>
          <w:shd w:fill="auto" w:val="clear"/>
        </w:rPr>
      </w:pPr>
      <w:r>
        <w:rPr>
          <w:rFonts w:ascii="Microsoft Sans Serif" w:hAnsi="Microsoft Sans Serif" w:cs="Microsoft Sans Serif" w:eastAsia="Microsoft Sans Serif"/>
          <w:b/>
          <w:color w:val="auto"/>
          <w:spacing w:val="0"/>
          <w:position w:val="0"/>
          <w:sz w:val="24"/>
          <w:shd w:fill="auto" w:val="clear"/>
        </w:rPr>
        <w:t xml:space="preserve">Post Bag No. : 7502,</w:t>
      </w:r>
    </w:p>
    <w:p>
      <w:pPr>
        <w:tabs>
          <w:tab w:val="left" w:pos="1970" w:leader="none"/>
        </w:tabs>
        <w:spacing w:before="0" w:after="0" w:line="240"/>
        <w:ind w:right="0" w:left="0" w:firstLine="0"/>
        <w:jc w:val="center"/>
        <w:rPr>
          <w:rFonts w:ascii="Microsoft Sans Serif" w:hAnsi="Microsoft Sans Serif" w:cs="Microsoft Sans Serif" w:eastAsia="Microsoft Sans Serif"/>
          <w:b/>
          <w:color w:val="auto"/>
          <w:spacing w:val="0"/>
          <w:position w:val="0"/>
          <w:sz w:val="24"/>
          <w:shd w:fill="auto" w:val="clear"/>
        </w:rPr>
      </w:pPr>
      <w:r>
        <w:rPr>
          <w:rFonts w:ascii="Microsoft Sans Serif" w:hAnsi="Microsoft Sans Serif" w:cs="Microsoft Sans Serif" w:eastAsia="Microsoft Sans Serif"/>
          <w:b/>
          <w:color w:val="auto"/>
          <w:spacing w:val="0"/>
          <w:position w:val="0"/>
          <w:sz w:val="24"/>
          <w:shd w:fill="auto" w:val="clear"/>
        </w:rPr>
        <w:t xml:space="preserve">Bangalore </w:t>
      </w:r>
      <w:r>
        <w:rPr>
          <w:rFonts w:ascii="Microsoft Sans Serif" w:hAnsi="Microsoft Sans Serif" w:cs="Microsoft Sans Serif" w:eastAsia="Microsoft Sans Serif"/>
          <w:b/>
          <w:color w:val="auto"/>
          <w:spacing w:val="0"/>
          <w:position w:val="0"/>
          <w:sz w:val="24"/>
          <w:shd w:fill="auto" w:val="clear"/>
        </w:rPr>
        <w:t xml:space="preserve">–</w:t>
      </w:r>
      <w:r>
        <w:rPr>
          <w:rFonts w:ascii="Microsoft Sans Serif" w:hAnsi="Microsoft Sans Serif" w:cs="Microsoft Sans Serif" w:eastAsia="Microsoft Sans Serif"/>
          <w:b/>
          <w:color w:val="auto"/>
          <w:spacing w:val="0"/>
          <w:position w:val="0"/>
          <w:sz w:val="24"/>
          <w:shd w:fill="auto" w:val="clear"/>
        </w:rPr>
        <w:t xml:space="preserve"> 56 0075</w:t>
      </w:r>
    </w:p>
    <w:p>
      <w:pPr>
        <w:tabs>
          <w:tab w:val="left" w:pos="1970" w:leader="none"/>
        </w:tabs>
        <w:spacing w:before="0" w:after="0" w:line="240"/>
        <w:ind w:right="0" w:left="0" w:firstLine="0"/>
        <w:jc w:val="center"/>
        <w:rPr>
          <w:rFonts w:ascii="Microsoft Sans Serif" w:hAnsi="Microsoft Sans Serif" w:cs="Microsoft Sans Serif" w:eastAsia="Microsoft Sans Serif"/>
          <w:b/>
          <w:color w:val="auto"/>
          <w:spacing w:val="0"/>
          <w:position w:val="0"/>
          <w:sz w:val="24"/>
          <w:shd w:fill="auto" w:val="clear"/>
        </w:rPr>
      </w:pPr>
    </w:p>
    <w:p>
      <w:pPr>
        <w:tabs>
          <w:tab w:val="left" w:pos="1970" w:leader="none"/>
        </w:tabs>
        <w:spacing w:before="0" w:after="0" w:line="240"/>
        <w:ind w:right="0" w:left="0" w:firstLine="0"/>
        <w:jc w:val="center"/>
        <w:rPr>
          <w:rFonts w:ascii="Microsoft Sans Serif" w:hAnsi="Microsoft Sans Serif" w:cs="Microsoft Sans Serif" w:eastAsia="Microsoft Sans Serif"/>
          <w:color w:val="auto"/>
          <w:spacing w:val="0"/>
          <w:position w:val="0"/>
          <w:sz w:val="16"/>
          <w:shd w:fill="auto" w:val="clear"/>
        </w:rPr>
      </w:pP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6.   Applications received after the closing date will be rejected automatically without any intimation to the Applicant.  HAL, reserves the right to cancel the advertisement and to not to proceed in the matter for engagement of Consultant, at any stage and accept or reject any or all applications without assigning any reasons whatsoever.</w:t>
      </w: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7.  In case of any clarification, Candidates can write to us at (</w:t>
      </w:r>
      <w:hyperlink xmlns:r="http://schemas.openxmlformats.org/officeDocument/2006/relationships" r:id="docRId3">
        <w:r>
          <w:rPr>
            <w:rFonts w:ascii="Microsoft Sans Serif" w:hAnsi="Microsoft Sans Serif" w:cs="Microsoft Sans Serif" w:eastAsia="Microsoft Sans Serif"/>
            <w:color w:val="0563C1"/>
            <w:spacing w:val="0"/>
            <w:position w:val="0"/>
            <w:sz w:val="24"/>
            <w:u w:val="single"/>
            <w:shd w:fill="auto" w:val="clear"/>
          </w:rPr>
          <w:t xml:space="preserve">hr.aerospace@hal-india.co.in</w:t>
        </w:r>
      </w:hyperlink>
      <w:r>
        <w:rPr>
          <w:rFonts w:ascii="Calibri" w:hAnsi="Calibri" w:cs="Calibri" w:eastAsia="Calibri"/>
          <w:color w:val="auto"/>
          <w:spacing w:val="0"/>
          <w:position w:val="0"/>
          <w:sz w:val="22"/>
          <w:shd w:fill="auto" w:val="clear"/>
        </w:rPr>
        <w:t xml:space="preserve">)</w:t>
      </w:r>
      <w:r>
        <w:rPr>
          <w:rFonts w:ascii="Microsoft Sans Serif" w:hAnsi="Microsoft Sans Serif" w:cs="Microsoft Sans Serif" w:eastAsia="Microsoft Sans Serif"/>
          <w:color w:val="auto"/>
          <w:spacing w:val="0"/>
          <w:position w:val="0"/>
          <w:sz w:val="24"/>
          <w:shd w:fill="auto" w:val="clear"/>
        </w:rPr>
        <w:t xml:space="preserve"> and call at 080-22315545/22315625</w:t>
      </w: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p>
    <w:p>
      <w:pPr>
        <w:tabs>
          <w:tab w:val="left" w:pos="3980" w:leader="none"/>
          <w:tab w:val="left" w:pos="8640" w:leader="none"/>
        </w:tabs>
        <w:spacing w:before="0" w:after="200" w:line="276"/>
        <w:ind w:right="0" w:left="0" w:firstLine="0"/>
        <w:jc w:val="right"/>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Contd/-6</w:t>
      </w: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ab/>
        <w:tab/>
        <w:tab/>
        <w:tab/>
        <w:tab/>
        <w:tab/>
      </w:r>
    </w:p>
    <w:p>
      <w:pPr>
        <w:spacing w:before="0" w:after="200" w:line="276"/>
        <w:ind w:right="0" w:left="3600" w:firstLine="72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::6::</w:t>
      </w: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8.  The Last date for receipt of the Application is 15 days from the date of hosting of Advertisement on HAL Website. </w:t>
      </w: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p>
    <w:p>
      <w:pPr>
        <w:spacing w:before="0" w:after="200" w:line="276"/>
        <w:ind w:right="0" w:left="0" w:firstLine="0"/>
        <w:jc w:val="both"/>
        <w:rPr>
          <w:rFonts w:ascii="Microsoft Sans Serif" w:hAnsi="Microsoft Sans Serif" w:cs="Microsoft Sans Serif" w:eastAsia="Microsoft Sans Serif"/>
          <w:b/>
          <w:color w:val="auto"/>
          <w:spacing w:val="0"/>
          <w:position w:val="0"/>
          <w:sz w:val="24"/>
          <w:shd w:fill="auto" w:val="clear"/>
        </w:rPr>
      </w:pPr>
    </w:p>
    <w:p>
      <w:pPr>
        <w:tabs>
          <w:tab w:val="left" w:pos="2608" w:leader="none"/>
        </w:tabs>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ab/>
      </w: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p>
    <w:p>
      <w:pPr>
        <w:spacing w:before="0" w:after="200" w:line="276"/>
        <w:ind w:right="0" w:left="0" w:firstLine="0"/>
        <w:jc w:val="right"/>
        <w:rPr>
          <w:rFonts w:ascii="Microsoft Sans Serif" w:hAnsi="Microsoft Sans Serif" w:cs="Microsoft Sans Serif" w:eastAsia="Microsoft Sans Serif"/>
          <w:b/>
          <w:color w:val="auto"/>
          <w:spacing w:val="0"/>
          <w:position w:val="0"/>
          <w:sz w:val="24"/>
          <w:u w:val="single"/>
          <w:shd w:fill="auto" w:val="clear"/>
        </w:rPr>
      </w:pPr>
      <w:r>
        <w:rPr>
          <w:rFonts w:ascii="Microsoft Sans Serif" w:hAnsi="Microsoft Sans Serif" w:cs="Microsoft Sans Serif" w:eastAsia="Microsoft Sans Serif"/>
          <w:b/>
          <w:color w:val="auto"/>
          <w:spacing w:val="0"/>
          <w:position w:val="0"/>
          <w:sz w:val="24"/>
          <w:shd w:fill="auto" w:val="clear"/>
        </w:rPr>
        <w:t xml:space="preserve">Annexure-A</w:t>
      </w:r>
    </w:p>
    <w:p>
      <w:pPr>
        <w:spacing w:before="0" w:after="200" w:line="276"/>
        <w:ind w:right="0" w:left="0" w:firstLine="0"/>
        <w:jc w:val="center"/>
        <w:rPr>
          <w:rFonts w:ascii="Microsoft Sans Serif" w:hAnsi="Microsoft Sans Serif" w:cs="Microsoft Sans Serif" w:eastAsia="Microsoft Sans Serif"/>
          <w:b/>
          <w:color w:val="auto"/>
          <w:spacing w:val="0"/>
          <w:position w:val="0"/>
          <w:sz w:val="24"/>
          <w:u w:val="single"/>
          <w:shd w:fill="auto" w:val="clear"/>
        </w:rPr>
      </w:pPr>
      <w:r>
        <w:rPr>
          <w:rFonts w:ascii="Microsoft Sans Serif" w:hAnsi="Microsoft Sans Serif" w:cs="Microsoft Sans Serif" w:eastAsia="Microsoft Sans Serif"/>
          <w:b/>
          <w:color w:val="auto"/>
          <w:spacing w:val="0"/>
          <w:position w:val="0"/>
          <w:sz w:val="24"/>
          <w:u w:val="single"/>
          <w:shd w:fill="auto" w:val="clear"/>
        </w:rPr>
        <w:t xml:space="preserve">Job Description / Responsibilities to be handled by the Consultant</w:t>
      </w:r>
    </w:p>
    <w:p>
      <w:pPr>
        <w:spacing w:before="0" w:after="0" w:line="340"/>
        <w:ind w:right="288" w:left="360" w:hanging="360"/>
        <w:jc w:val="both"/>
        <w:rPr>
          <w:rFonts w:ascii="Microsoft Sans Serif" w:hAnsi="Microsoft Sans Serif" w:cs="Microsoft Sans Serif" w:eastAsia="Microsoft Sans Serif"/>
          <w:color w:val="auto"/>
          <w:spacing w:val="0"/>
          <w:position w:val="0"/>
          <w:sz w:val="24"/>
          <w:shd w:fill="auto" w:val="clear"/>
        </w:rPr>
      </w:pPr>
    </w:p>
    <w:p>
      <w:pPr>
        <w:numPr>
          <w:ilvl w:val="0"/>
          <w:numId w:val="88"/>
        </w:numPr>
        <w:spacing w:before="0" w:after="0" w:line="340"/>
        <w:ind w:right="288" w:left="1080" w:hanging="72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Guide HAL in realisation of SSLV, Launch of SSLV and other related Production activities. </w:t>
      </w:r>
    </w:p>
    <w:p>
      <w:pPr>
        <w:numPr>
          <w:ilvl w:val="0"/>
          <w:numId w:val="88"/>
        </w:numPr>
        <w:spacing w:before="0" w:after="0" w:line="340"/>
        <w:ind w:right="288" w:left="1080" w:hanging="72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Absorption of ToT of SSLV</w:t>
      </w:r>
    </w:p>
    <w:p>
      <w:pPr>
        <w:numPr>
          <w:ilvl w:val="0"/>
          <w:numId w:val="88"/>
        </w:numPr>
        <w:spacing w:before="0" w:after="0" w:line="340"/>
        <w:ind w:right="288" w:left="1080" w:hanging="72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Liaising with divisions of HAL,ISRO,NSIL &amp; IN-SPACe</w:t>
      </w:r>
    </w:p>
    <w:p>
      <w:pPr>
        <w:numPr>
          <w:ilvl w:val="0"/>
          <w:numId w:val="88"/>
        </w:numPr>
        <w:spacing w:before="0" w:after="0" w:line="340"/>
        <w:ind w:right="288" w:left="1080" w:hanging="72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Participating LSC/NCRB/FRR/MRR (different levels of review system)</w:t>
      </w:r>
    </w:p>
    <w:p>
      <w:pPr>
        <w:numPr>
          <w:ilvl w:val="0"/>
          <w:numId w:val="88"/>
        </w:numPr>
        <w:spacing w:before="0" w:after="0" w:line="340"/>
        <w:ind w:right="288" w:left="1080" w:hanging="72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Co-ordination of activities at ISRO Centres</w:t>
      </w:r>
    </w:p>
    <w:p>
      <w:pPr>
        <w:numPr>
          <w:ilvl w:val="0"/>
          <w:numId w:val="88"/>
        </w:numPr>
        <w:spacing w:before="0" w:after="0" w:line="340"/>
        <w:ind w:right="288" w:left="1080" w:hanging="72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Co-ordination of launch campaign</w:t>
      </w:r>
    </w:p>
    <w:p>
      <w:pPr>
        <w:numPr>
          <w:ilvl w:val="0"/>
          <w:numId w:val="88"/>
        </w:numPr>
        <w:spacing w:before="0" w:after="0" w:line="340"/>
        <w:ind w:right="288" w:left="1080" w:hanging="72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Impart training for specific field of design/manufacturing/testing</w:t>
      </w:r>
    </w:p>
    <w:p>
      <w:pPr>
        <w:numPr>
          <w:ilvl w:val="0"/>
          <w:numId w:val="88"/>
        </w:numPr>
        <w:spacing w:before="0" w:after="0" w:line="340"/>
        <w:ind w:right="288" w:left="1080" w:hanging="72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SSLV Realisation</w:t>
      </w:r>
    </w:p>
    <w:p>
      <w:pPr>
        <w:numPr>
          <w:ilvl w:val="0"/>
          <w:numId w:val="88"/>
        </w:numPr>
        <w:spacing w:before="0" w:after="0" w:line="340"/>
        <w:ind w:right="288" w:left="1080" w:hanging="72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Pre and Post Launch of SSLV</w:t>
      </w:r>
    </w:p>
    <w:p>
      <w:pPr>
        <w:numPr>
          <w:ilvl w:val="0"/>
          <w:numId w:val="88"/>
        </w:numPr>
        <w:spacing w:before="0" w:after="0" w:line="340"/>
        <w:ind w:right="288" w:left="1080" w:hanging="72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Includes Inter alia activities related to SSLV Project</w:t>
      </w:r>
    </w:p>
    <w:p>
      <w:pPr>
        <w:spacing w:before="0" w:after="0" w:line="340"/>
        <w:ind w:right="288" w:left="360" w:hanging="360"/>
        <w:jc w:val="both"/>
        <w:rPr>
          <w:rFonts w:ascii="Microsoft Sans Serif" w:hAnsi="Microsoft Sans Serif" w:cs="Microsoft Sans Serif" w:eastAsia="Microsoft Sans Serif"/>
          <w:color w:val="auto"/>
          <w:spacing w:val="0"/>
          <w:position w:val="0"/>
          <w:sz w:val="24"/>
          <w:shd w:fill="auto" w:val="clear"/>
        </w:rPr>
      </w:pPr>
    </w:p>
    <w:p>
      <w:pPr>
        <w:spacing w:before="0" w:after="0" w:line="340"/>
        <w:ind w:right="288" w:left="360" w:hanging="360"/>
        <w:jc w:val="both"/>
        <w:rPr>
          <w:rFonts w:ascii="Microsoft Sans Serif" w:hAnsi="Microsoft Sans Serif" w:cs="Microsoft Sans Serif" w:eastAsia="Microsoft Sans Serif"/>
          <w:color w:val="auto"/>
          <w:spacing w:val="0"/>
          <w:position w:val="0"/>
          <w:sz w:val="24"/>
          <w:shd w:fill="auto" w:val="clear"/>
        </w:rPr>
      </w:pPr>
      <w:r>
        <w:rPr>
          <w:rFonts w:ascii="Microsoft Sans Serif" w:hAnsi="Microsoft Sans Serif" w:cs="Microsoft Sans Serif" w:eastAsia="Microsoft Sans Serif"/>
          <w:color w:val="auto"/>
          <w:spacing w:val="0"/>
          <w:position w:val="0"/>
          <w:sz w:val="24"/>
          <w:shd w:fill="auto" w:val="clear"/>
        </w:rPr>
        <w:t xml:space="preserve">Further, the Consultant engaged will be reporting to the Head of the Division.</w:t>
      </w:r>
    </w:p>
    <w:p>
      <w:pPr>
        <w:spacing w:before="0" w:after="0" w:line="340"/>
        <w:ind w:right="288" w:left="360" w:hanging="360"/>
        <w:jc w:val="both"/>
        <w:rPr>
          <w:rFonts w:ascii="Microsoft Sans Serif" w:hAnsi="Microsoft Sans Serif" w:cs="Microsoft Sans Serif" w:eastAsia="Microsoft Sans Serif"/>
          <w:color w:val="auto"/>
          <w:spacing w:val="0"/>
          <w:position w:val="0"/>
          <w:sz w:val="24"/>
          <w:shd w:fill="auto" w:val="clear"/>
        </w:rPr>
      </w:pPr>
    </w:p>
    <w:p>
      <w:pPr>
        <w:spacing w:before="0" w:after="0" w:line="340"/>
        <w:ind w:right="288" w:left="360" w:hanging="360"/>
        <w:jc w:val="both"/>
        <w:rPr>
          <w:rFonts w:ascii="Microsoft Sans Serif" w:hAnsi="Microsoft Sans Serif" w:cs="Microsoft Sans Serif" w:eastAsia="Microsoft Sans Serif"/>
          <w:color w:val="auto"/>
          <w:spacing w:val="0"/>
          <w:position w:val="0"/>
          <w:sz w:val="24"/>
          <w:shd w:fill="auto" w:val="clear"/>
        </w:rPr>
      </w:pPr>
    </w:p>
    <w:p>
      <w:pPr>
        <w:spacing w:before="0" w:after="0" w:line="340"/>
        <w:ind w:right="288" w:left="360" w:hanging="360"/>
        <w:jc w:val="both"/>
        <w:rPr>
          <w:rFonts w:ascii="Microsoft Sans Serif" w:hAnsi="Microsoft Sans Serif" w:cs="Microsoft Sans Serif" w:eastAsia="Microsoft Sans Serif"/>
          <w:color w:val="auto"/>
          <w:spacing w:val="0"/>
          <w:position w:val="0"/>
          <w:sz w:val="24"/>
          <w:shd w:fill="auto" w:val="clear"/>
        </w:rPr>
      </w:pPr>
    </w:p>
    <w:p>
      <w:pPr>
        <w:spacing w:before="0" w:after="0" w:line="340"/>
        <w:ind w:right="288" w:left="360" w:hanging="360"/>
        <w:jc w:val="both"/>
        <w:rPr>
          <w:rFonts w:ascii="Microsoft Sans Serif" w:hAnsi="Microsoft Sans Serif" w:cs="Microsoft Sans Serif" w:eastAsia="Microsoft Sans Serif"/>
          <w:color w:val="auto"/>
          <w:spacing w:val="0"/>
          <w:position w:val="0"/>
          <w:sz w:val="24"/>
          <w:shd w:fill="auto" w:val="clear"/>
        </w:rPr>
      </w:pPr>
    </w:p>
    <w:p>
      <w:pPr>
        <w:spacing w:before="0" w:after="0" w:line="340"/>
        <w:ind w:right="288" w:left="360" w:hanging="360"/>
        <w:jc w:val="both"/>
        <w:rPr>
          <w:rFonts w:ascii="Microsoft Sans Serif" w:hAnsi="Microsoft Sans Serif" w:cs="Microsoft Sans Serif" w:eastAsia="Microsoft Sans Serif"/>
          <w:color w:val="auto"/>
          <w:spacing w:val="0"/>
          <w:position w:val="0"/>
          <w:sz w:val="24"/>
          <w:shd w:fill="auto" w:val="clear"/>
        </w:rPr>
      </w:pPr>
    </w:p>
    <w:p>
      <w:pPr>
        <w:spacing w:before="0" w:after="0" w:line="340"/>
        <w:ind w:right="288" w:left="360" w:hanging="360"/>
        <w:jc w:val="both"/>
        <w:rPr>
          <w:rFonts w:ascii="Microsoft Sans Serif" w:hAnsi="Microsoft Sans Serif" w:cs="Microsoft Sans Serif" w:eastAsia="Microsoft Sans Serif"/>
          <w:color w:val="auto"/>
          <w:spacing w:val="0"/>
          <w:position w:val="0"/>
          <w:sz w:val="24"/>
          <w:shd w:fill="auto" w:val="clear"/>
        </w:rPr>
      </w:pPr>
    </w:p>
    <w:p>
      <w:pPr>
        <w:spacing w:before="0" w:after="0" w:line="340"/>
        <w:ind w:right="288" w:left="360" w:hanging="360"/>
        <w:jc w:val="both"/>
        <w:rPr>
          <w:rFonts w:ascii="Microsoft Sans Serif" w:hAnsi="Microsoft Sans Serif" w:cs="Microsoft Sans Serif" w:eastAsia="Microsoft Sans Serif"/>
          <w:color w:val="auto"/>
          <w:spacing w:val="0"/>
          <w:position w:val="0"/>
          <w:sz w:val="24"/>
          <w:shd w:fill="auto" w:val="clear"/>
        </w:rPr>
      </w:pPr>
    </w:p>
    <w:p>
      <w:pPr>
        <w:spacing w:before="0" w:after="0" w:line="340"/>
        <w:ind w:right="288" w:left="360" w:hanging="360"/>
        <w:jc w:val="both"/>
        <w:rPr>
          <w:rFonts w:ascii="Microsoft Sans Serif" w:hAnsi="Microsoft Sans Serif" w:cs="Microsoft Sans Serif" w:eastAsia="Microsoft Sans Serif"/>
          <w:color w:val="auto"/>
          <w:spacing w:val="0"/>
          <w:position w:val="0"/>
          <w:sz w:val="24"/>
          <w:shd w:fill="auto" w:val="clear"/>
        </w:rPr>
      </w:pPr>
    </w:p>
    <w:p>
      <w:pPr>
        <w:spacing w:before="0" w:after="0" w:line="340"/>
        <w:ind w:right="288" w:left="360" w:hanging="360"/>
        <w:jc w:val="both"/>
        <w:rPr>
          <w:rFonts w:ascii="Microsoft Sans Serif" w:hAnsi="Microsoft Sans Serif" w:cs="Microsoft Sans Serif" w:eastAsia="Microsoft Sans Serif"/>
          <w:color w:val="auto"/>
          <w:spacing w:val="0"/>
          <w:position w:val="0"/>
          <w:sz w:val="24"/>
          <w:shd w:fill="auto" w:val="clear"/>
        </w:rPr>
      </w:pPr>
    </w:p>
    <w:p>
      <w:pPr>
        <w:spacing w:before="0" w:after="0" w:line="340"/>
        <w:ind w:right="288" w:left="360" w:hanging="360"/>
        <w:jc w:val="both"/>
        <w:rPr>
          <w:rFonts w:ascii="Microsoft Sans Serif" w:hAnsi="Microsoft Sans Serif" w:cs="Microsoft Sans Serif" w:eastAsia="Microsoft Sans Serif"/>
          <w:color w:val="auto"/>
          <w:spacing w:val="0"/>
          <w:position w:val="0"/>
          <w:sz w:val="24"/>
          <w:shd w:fill="auto" w:val="clear"/>
        </w:rPr>
      </w:pPr>
    </w:p>
    <w:p>
      <w:pPr>
        <w:spacing w:before="0" w:after="0" w:line="340"/>
        <w:ind w:right="288" w:left="360" w:hanging="360"/>
        <w:jc w:val="both"/>
        <w:rPr>
          <w:rFonts w:ascii="Microsoft Sans Serif" w:hAnsi="Microsoft Sans Serif" w:cs="Microsoft Sans Serif" w:eastAsia="Microsoft Sans Serif"/>
          <w:color w:val="auto"/>
          <w:spacing w:val="0"/>
          <w:position w:val="0"/>
          <w:sz w:val="24"/>
          <w:shd w:fill="auto" w:val="clear"/>
        </w:rPr>
      </w:pPr>
    </w:p>
    <w:p>
      <w:pPr>
        <w:spacing w:before="0" w:after="0" w:line="340"/>
        <w:ind w:right="288" w:left="360" w:hanging="360"/>
        <w:jc w:val="both"/>
        <w:rPr>
          <w:rFonts w:ascii="Microsoft Sans Serif" w:hAnsi="Microsoft Sans Serif" w:cs="Microsoft Sans Serif" w:eastAsia="Microsoft Sans Serif"/>
          <w:color w:val="auto"/>
          <w:spacing w:val="0"/>
          <w:position w:val="0"/>
          <w:sz w:val="24"/>
          <w:shd w:fill="auto" w:val="clear"/>
        </w:rPr>
      </w:pPr>
    </w:p>
    <w:p>
      <w:pPr>
        <w:spacing w:before="0" w:after="0" w:line="340"/>
        <w:ind w:right="288" w:left="360" w:hanging="360"/>
        <w:jc w:val="both"/>
        <w:rPr>
          <w:rFonts w:ascii="Microsoft Sans Serif" w:hAnsi="Microsoft Sans Serif" w:cs="Microsoft Sans Serif" w:eastAsia="Microsoft Sans Serif"/>
          <w:color w:val="auto"/>
          <w:spacing w:val="0"/>
          <w:position w:val="0"/>
          <w:sz w:val="24"/>
          <w:shd w:fill="auto" w:val="clear"/>
        </w:rPr>
      </w:pPr>
    </w:p>
    <w:p>
      <w:pPr>
        <w:spacing w:before="0" w:after="0" w:line="340"/>
        <w:ind w:right="288" w:left="360" w:hanging="360"/>
        <w:jc w:val="both"/>
        <w:rPr>
          <w:rFonts w:ascii="Century Gothic" w:hAnsi="Century Gothic" w:cs="Century Gothic" w:eastAsia="Century Gothic"/>
          <w:b/>
          <w:color w:val="auto"/>
          <w:spacing w:val="0"/>
          <w:position w:val="0"/>
          <w:sz w:val="22"/>
          <w:shd w:fill="auto" w:val="clear"/>
        </w:rPr>
      </w:pPr>
    </w:p>
    <w:p>
      <w:pPr>
        <w:tabs>
          <w:tab w:val="left" w:pos="7170" w:leader="none"/>
        </w:tabs>
        <w:spacing w:before="0" w:after="200" w:line="276"/>
        <w:ind w:right="0" w:left="0" w:firstLine="0"/>
        <w:jc w:val="center"/>
        <w:rPr>
          <w:rFonts w:ascii="Century Gothic" w:hAnsi="Century Gothic" w:cs="Century Gothic" w:eastAsia="Century Gothic"/>
          <w:b/>
          <w:color w:val="auto"/>
          <w:spacing w:val="0"/>
          <w:position w:val="0"/>
          <w:sz w:val="22"/>
          <w:shd w:fill="auto" w:val="clear"/>
        </w:rPr>
      </w:pPr>
      <w:r>
        <w:rPr>
          <w:rFonts w:ascii="Century Gothic" w:hAnsi="Century Gothic" w:cs="Century Gothic" w:eastAsia="Century Gothic"/>
          <w:b/>
          <w:color w:val="auto"/>
          <w:spacing w:val="0"/>
          <w:position w:val="0"/>
          <w:sz w:val="22"/>
          <w:shd w:fill="auto" w:val="clear"/>
        </w:rPr>
        <w:t xml:space="preserve">                                                                                          -sd-</w:t>
      </w:r>
    </w:p>
    <w:p>
      <w:pPr>
        <w:tabs>
          <w:tab w:val="left" w:pos="7170" w:leader="none"/>
        </w:tabs>
        <w:spacing w:before="0" w:after="0" w:line="240"/>
        <w:ind w:right="0" w:left="0" w:firstLine="0"/>
        <w:jc w:val="right"/>
        <w:rPr>
          <w:rFonts w:ascii="Century Gothic" w:hAnsi="Century Gothic" w:cs="Century Gothic" w:eastAsia="Century Gothic"/>
          <w:b/>
          <w:color w:val="auto"/>
          <w:spacing w:val="0"/>
          <w:position w:val="0"/>
          <w:sz w:val="22"/>
          <w:shd w:fill="auto" w:val="clear"/>
        </w:rPr>
      </w:pPr>
      <w:r>
        <w:rPr>
          <w:rFonts w:ascii="Century Gothic" w:hAnsi="Century Gothic" w:cs="Century Gothic" w:eastAsia="Century Gothic"/>
          <w:b/>
          <w:color w:val="auto"/>
          <w:spacing w:val="0"/>
          <w:position w:val="0"/>
          <w:sz w:val="22"/>
          <w:shd w:fill="auto" w:val="clear"/>
        </w:rPr>
        <w:t xml:space="preserve">Deputy General Manager (HR) </w:t>
      </w:r>
    </w:p>
    <w:p>
      <w:pPr>
        <w:tabs>
          <w:tab w:val="left" w:pos="7170" w:leader="none"/>
        </w:tabs>
        <w:spacing w:before="0" w:after="0" w:line="240"/>
        <w:ind w:right="0" w:left="0" w:firstLine="0"/>
        <w:jc w:val="right"/>
        <w:rPr>
          <w:rFonts w:ascii="Century Gothic" w:hAnsi="Century Gothic" w:cs="Century Gothic" w:eastAsia="Century Gothic"/>
          <w:b/>
          <w:color w:val="auto"/>
          <w:spacing w:val="0"/>
          <w:position w:val="0"/>
          <w:sz w:val="22"/>
          <w:shd w:fill="auto" w:val="clear"/>
        </w:rPr>
      </w:pPr>
      <w:r>
        <w:rPr>
          <w:rFonts w:ascii="Century Gothic" w:hAnsi="Century Gothic" w:cs="Century Gothic" w:eastAsia="Century Gothic"/>
          <w:b/>
          <w:color w:val="auto"/>
          <w:spacing w:val="0"/>
          <w:position w:val="0"/>
          <w:sz w:val="22"/>
          <w:shd w:fill="auto" w:val="clear"/>
        </w:rPr>
        <w:t xml:space="preserve">Hindustan Aeronautics Limited</w:t>
      </w:r>
    </w:p>
    <w:p>
      <w:pPr>
        <w:tabs>
          <w:tab w:val="left" w:pos="7170" w:leader="none"/>
        </w:tabs>
        <w:spacing w:before="0" w:after="0" w:line="240"/>
        <w:ind w:right="0" w:left="0" w:firstLine="0"/>
        <w:jc w:val="right"/>
        <w:rPr>
          <w:rFonts w:ascii="Century Gothic" w:hAnsi="Century Gothic" w:cs="Century Gothic" w:eastAsia="Century Gothic"/>
          <w:b/>
          <w:color w:val="auto"/>
          <w:spacing w:val="0"/>
          <w:position w:val="0"/>
          <w:sz w:val="22"/>
          <w:shd w:fill="auto" w:val="clear"/>
        </w:rPr>
      </w:pPr>
      <w:r>
        <w:rPr>
          <w:rFonts w:ascii="Century Gothic" w:hAnsi="Century Gothic" w:cs="Century Gothic" w:eastAsia="Century Gothic"/>
          <w:b/>
          <w:color w:val="auto"/>
          <w:spacing w:val="0"/>
          <w:position w:val="0"/>
          <w:sz w:val="22"/>
          <w:shd w:fill="auto" w:val="clear"/>
        </w:rPr>
        <w:t xml:space="preserve">Aerospace Division</w:t>
      </w:r>
    </w:p>
    <w:p>
      <w:pPr>
        <w:tabs>
          <w:tab w:val="left" w:pos="7170" w:leader="none"/>
        </w:tabs>
        <w:spacing w:before="0" w:after="0" w:line="240"/>
        <w:ind w:right="0" w:left="0" w:firstLine="0"/>
        <w:jc w:val="center"/>
        <w:rPr>
          <w:rFonts w:ascii="Century Gothic" w:hAnsi="Century Gothic" w:cs="Century Gothic" w:eastAsia="Century Gothic"/>
          <w:b/>
          <w:color w:val="auto"/>
          <w:spacing w:val="0"/>
          <w:position w:val="0"/>
          <w:sz w:val="22"/>
          <w:shd w:fill="auto" w:val="clear"/>
        </w:rPr>
      </w:pPr>
      <w:r>
        <w:rPr>
          <w:rFonts w:ascii="Century Gothic" w:hAnsi="Century Gothic" w:cs="Century Gothic" w:eastAsia="Century Gothic"/>
          <w:b/>
          <w:color w:val="auto"/>
          <w:spacing w:val="0"/>
          <w:position w:val="0"/>
          <w:sz w:val="22"/>
          <w:shd w:fill="auto" w:val="clear"/>
        </w:rPr>
        <w:t xml:space="preserve">                                                                                                          Bangalore</w:t>
      </w:r>
    </w:p>
    <w:p>
      <w:pPr>
        <w:spacing w:before="0" w:after="200" w:line="276"/>
        <w:ind w:right="0" w:left="0" w:firstLine="0"/>
        <w:jc w:val="right"/>
        <w:rPr>
          <w:rFonts w:ascii="Century Gothic" w:hAnsi="Century Gothic" w:cs="Century Gothic" w:eastAsia="Century Gothic"/>
          <w:b/>
          <w:color w:val="auto"/>
          <w:spacing w:val="0"/>
          <w:position w:val="0"/>
          <w:sz w:val="22"/>
          <w:shd w:fill="auto" w:val="clear"/>
        </w:rPr>
      </w:pPr>
    </w:p>
    <w:p>
      <w:pPr>
        <w:spacing w:before="0" w:after="200" w:line="276"/>
        <w:ind w:right="0" w:left="0" w:firstLine="0"/>
        <w:jc w:val="right"/>
        <w:rPr>
          <w:rFonts w:ascii="Century Gothic" w:hAnsi="Century Gothic" w:cs="Century Gothic" w:eastAsia="Century Gothic"/>
          <w:b/>
          <w:color w:val="auto"/>
          <w:spacing w:val="0"/>
          <w:position w:val="0"/>
          <w:sz w:val="22"/>
          <w:shd w:fill="auto" w:val="clear"/>
        </w:rPr>
      </w:pPr>
    </w:p>
    <w:p>
      <w:pPr>
        <w:tabs>
          <w:tab w:val="left" w:pos="3980" w:leader="none"/>
          <w:tab w:val="left" w:pos="8640" w:leader="none"/>
        </w:tabs>
        <w:spacing w:before="0" w:after="200" w:line="276"/>
        <w:ind w:right="0" w:left="0" w:firstLine="0"/>
        <w:jc w:val="right"/>
        <w:rPr>
          <w:rFonts w:ascii="Microsoft Sans Serif" w:hAnsi="Microsoft Sans Serif" w:cs="Microsoft Sans Serif" w:eastAsia="Microsoft Sans Serif"/>
          <w:color w:val="auto"/>
          <w:spacing w:val="0"/>
          <w:position w:val="0"/>
          <w:sz w:val="24"/>
          <w:shd w:fill="auto" w:val="clear"/>
        </w:rPr>
      </w:pPr>
    </w:p>
    <w:p>
      <w:pPr>
        <w:spacing w:before="0" w:after="200" w:line="276"/>
        <w:ind w:right="-1080" w:left="0" w:firstLine="0"/>
        <w:jc w:val="right"/>
        <w:rPr>
          <w:rFonts w:ascii="Century Gothic" w:hAnsi="Century Gothic" w:cs="Century Gothic" w:eastAsia="Century Gothic"/>
          <w:b/>
          <w:color w:val="auto"/>
          <w:spacing w:val="0"/>
          <w:position w:val="0"/>
          <w:sz w:val="24"/>
          <w:shd w:fill="auto" w:val="clear"/>
        </w:rPr>
      </w:pPr>
    </w:p>
    <w:p>
      <w:pPr>
        <w:spacing w:before="0" w:after="200" w:line="276"/>
        <w:ind w:right="-1080" w:left="0" w:firstLine="0"/>
        <w:jc w:val="right"/>
        <w:rPr>
          <w:rFonts w:ascii="Century Gothic" w:hAnsi="Century Gothic" w:cs="Century Gothic" w:eastAsia="Century Gothic"/>
          <w:b/>
          <w:color w:val="auto"/>
          <w:spacing w:val="0"/>
          <w:position w:val="0"/>
          <w:sz w:val="24"/>
          <w:shd w:fill="auto" w:val="clear"/>
        </w:rPr>
      </w:pPr>
    </w:p>
    <w:p>
      <w:pPr>
        <w:spacing w:before="0" w:after="200" w:line="276"/>
        <w:ind w:right="-1080" w:left="0" w:firstLine="0"/>
        <w:jc w:val="right"/>
        <w:rPr>
          <w:rFonts w:ascii="Century Gothic" w:hAnsi="Century Gothic" w:cs="Century Gothic" w:eastAsia="Century Gothic"/>
          <w:b/>
          <w:color w:val="auto"/>
          <w:spacing w:val="0"/>
          <w:position w:val="0"/>
          <w:sz w:val="24"/>
          <w:shd w:fill="auto" w:val="clear"/>
        </w:rPr>
      </w:pPr>
      <w:r>
        <w:rPr>
          <w:rFonts w:ascii="Century Gothic" w:hAnsi="Century Gothic" w:cs="Century Gothic" w:eastAsia="Century Gothic"/>
          <w:b/>
          <w:color w:val="auto"/>
          <w:spacing w:val="0"/>
          <w:position w:val="0"/>
          <w:sz w:val="24"/>
          <w:shd w:fill="auto" w:val="clear"/>
        </w:rPr>
        <w:t xml:space="preserve">Annexure-B</w:t>
      </w:r>
    </w:p>
    <w:tbl>
      <w:tblPr/>
      <w:tblGrid>
        <w:gridCol w:w="810"/>
        <w:gridCol w:w="4590"/>
        <w:gridCol w:w="5220"/>
      </w:tblGrid>
      <w:tr>
        <w:trPr>
          <w:trHeight w:val="1970" w:hRule="auto"/>
          <w:jc w:val="left"/>
        </w:trPr>
        <w:tc>
          <w:tcPr>
            <w:tcW w:w="1062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Century Gothic" w:hAnsi="Century Gothic" w:cs="Century Gothic" w:eastAsia="Century Gothic"/>
                <w:color w:val="auto"/>
                <w:spacing w:val="0"/>
                <w:position w:val="0"/>
                <w:sz w:val="22"/>
                <w:shd w:fill="auto" w:val="clear"/>
              </w:rPr>
            </w:pPr>
            <w:r>
              <w:object w:dxaOrig="2632" w:dyaOrig="1170">
                <v:rect xmlns:o="urn:schemas-microsoft-com:office:office" xmlns:v="urn:schemas-microsoft-com:vml" id="rectole0000000001" style="width:131.600000pt;height:58.5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1" ShapeID="rectole0000000001" r:id="docRId4"/>
              </w:object>
            </w:r>
          </w:p>
          <w:p>
            <w:pPr>
              <w:spacing w:before="0" w:after="200" w:line="276"/>
              <w:ind w:right="0" w:left="0" w:firstLine="0"/>
              <w:jc w:val="left"/>
              <w:rPr>
                <w:rFonts w:ascii="Century Gothic" w:hAnsi="Century Gothic" w:cs="Century Gothic" w:eastAsia="Century Gothic"/>
                <w:b/>
                <w:color w:val="auto"/>
                <w:spacing w:val="0"/>
                <w:position w:val="0"/>
                <w:sz w:val="24"/>
                <w:shd w:fill="auto" w:val="clear"/>
              </w:rPr>
            </w:pPr>
            <w:r>
              <w:rPr>
                <w:rFonts w:ascii="Century Gothic" w:hAnsi="Century Gothic" w:cs="Century Gothic" w:eastAsia="Century Gothic"/>
                <w:b/>
                <w:color w:val="auto"/>
                <w:spacing w:val="0"/>
                <w:position w:val="0"/>
                <w:sz w:val="24"/>
                <w:shd w:fill="auto" w:val="clear"/>
              </w:rPr>
              <w:t xml:space="preserve">                 HINDUSTAN AERONAUTICS LIMITED</w:t>
            </w:r>
          </w:p>
          <w:p>
            <w:pPr>
              <w:spacing w:before="0" w:after="200" w:line="276"/>
              <w:ind w:right="0" w:left="0" w:firstLine="0"/>
              <w:jc w:val="center"/>
              <w:rPr>
                <w:rFonts w:ascii="Century Gothic" w:hAnsi="Century Gothic" w:cs="Century Gothic" w:eastAsia="Century Gothic"/>
                <w:b/>
                <w:color w:val="auto"/>
                <w:spacing w:val="0"/>
                <w:position w:val="0"/>
                <w:sz w:val="24"/>
                <w:shd w:fill="auto" w:val="clear"/>
              </w:rPr>
            </w:pPr>
            <w:r>
              <w:rPr>
                <w:rFonts w:ascii="Century Gothic" w:hAnsi="Century Gothic" w:cs="Century Gothic" w:eastAsia="Century Gothic"/>
                <w:b/>
                <w:color w:val="auto"/>
                <w:spacing w:val="0"/>
                <w:position w:val="0"/>
                <w:sz w:val="24"/>
                <w:shd w:fill="auto" w:val="clear"/>
              </w:rPr>
              <w:t xml:space="preserve">   AEROSPACE DIVISION      </w:t>
            </w:r>
          </w:p>
          <w:p>
            <w:pPr>
              <w:spacing w:before="0" w:after="200" w:line="276"/>
              <w:ind w:right="0" w:left="0" w:firstLine="0"/>
              <w:jc w:val="left"/>
              <w:rPr>
                <w:rFonts w:ascii="Century Gothic" w:hAnsi="Century Gothic" w:cs="Century Gothic" w:eastAsia="Century Gothic"/>
                <w:b/>
                <w:color w:val="auto"/>
                <w:spacing w:val="0"/>
                <w:position w:val="0"/>
                <w:sz w:val="24"/>
                <w:shd w:fill="auto" w:val="clear"/>
              </w:rPr>
            </w:pPr>
            <w:r>
              <w:rPr>
                <w:rFonts w:ascii="Century Gothic" w:hAnsi="Century Gothic" w:cs="Century Gothic" w:eastAsia="Century Gothic"/>
                <w:b/>
                <w:color w:val="auto"/>
                <w:spacing w:val="0"/>
                <w:position w:val="0"/>
                <w:sz w:val="24"/>
                <w:shd w:fill="auto" w:val="clear"/>
              </w:rPr>
              <w:t xml:space="preserve">                                                 BANGALORE COMPLEX, BANGALORE</w:t>
            </w:r>
          </w:p>
          <w:p>
            <w:pPr>
              <w:spacing w:before="0" w:after="200" w:line="276"/>
              <w:ind w:right="0" w:left="0" w:firstLine="0"/>
              <w:jc w:val="left"/>
              <w:rPr>
                <w:rFonts w:ascii="Century Gothic" w:hAnsi="Century Gothic" w:cs="Century Gothic" w:eastAsia="Century Gothic"/>
                <w:color w:val="auto"/>
                <w:spacing w:val="0"/>
                <w:position w:val="0"/>
                <w:sz w:val="24"/>
                <w:shd w:fill="auto" w:val="clear"/>
              </w:rPr>
            </w:pPr>
          </w:p>
          <w:p>
            <w:pPr>
              <w:spacing w:before="0" w:after="200" w:line="276"/>
              <w:ind w:right="0" w:left="0" w:firstLine="0"/>
              <w:jc w:val="center"/>
              <w:rPr>
                <w:rFonts w:ascii="Century Gothic" w:hAnsi="Century Gothic" w:cs="Century Gothic" w:eastAsia="Century Gothic"/>
                <w:b/>
                <w:color w:val="auto"/>
                <w:spacing w:val="0"/>
                <w:position w:val="0"/>
                <w:sz w:val="22"/>
                <w:u w:val="single"/>
                <w:shd w:fill="auto" w:val="clear"/>
              </w:rPr>
            </w:pPr>
            <w:r>
              <w:rPr>
                <w:rFonts w:ascii="Century Gothic" w:hAnsi="Century Gothic" w:cs="Century Gothic" w:eastAsia="Century Gothic"/>
                <w:b/>
                <w:color w:val="auto"/>
                <w:spacing w:val="0"/>
                <w:position w:val="0"/>
                <w:sz w:val="22"/>
                <w:u w:val="single"/>
                <w:shd w:fill="auto" w:val="clear"/>
              </w:rPr>
              <w:t xml:space="preserve">APPLICATION FORMAT FOR ENGAGEMENT OF SUPERANNAUTED EMPLOYEES </w:t>
            </w:r>
          </w:p>
          <w:p>
            <w:pPr>
              <w:spacing w:before="0" w:after="200" w:line="276"/>
              <w:ind w:right="0" w:left="0" w:firstLine="0"/>
              <w:jc w:val="center"/>
              <w:rPr>
                <w:rFonts w:ascii="Century Gothic" w:hAnsi="Century Gothic" w:cs="Century Gothic" w:eastAsia="Century Gothic"/>
                <w:b/>
                <w:color w:val="auto"/>
                <w:spacing w:val="0"/>
                <w:position w:val="0"/>
                <w:sz w:val="22"/>
                <w:u w:val="single"/>
                <w:shd w:fill="auto" w:val="clear"/>
              </w:rPr>
            </w:pPr>
            <w:r>
              <w:rPr>
                <w:rFonts w:ascii="Century Gothic" w:hAnsi="Century Gothic" w:cs="Century Gothic" w:eastAsia="Century Gothic"/>
                <w:b/>
                <w:color w:val="auto"/>
                <w:spacing w:val="0"/>
                <w:position w:val="0"/>
                <w:sz w:val="22"/>
                <w:u w:val="single"/>
                <w:shd w:fill="auto" w:val="clear"/>
              </w:rPr>
              <w:t xml:space="preserve">AS CONSULTANT/ADVISOR IN HAL </w:t>
            </w:r>
          </w:p>
          <w:p>
            <w:pPr>
              <w:spacing w:before="0" w:after="200" w:line="276"/>
              <w:ind w:right="0" w:left="0" w:firstLine="0"/>
              <w:jc w:val="center"/>
              <w:rPr>
                <w:color w:val="auto"/>
                <w:spacing w:val="0"/>
                <w:position w:val="0"/>
                <w:shd w:fill="auto" w:val="clear"/>
              </w:rPr>
            </w:pPr>
            <w:r>
              <w:rPr>
                <w:rFonts w:ascii="Century Gothic" w:hAnsi="Century Gothic" w:cs="Century Gothic" w:eastAsia="Century Gothic"/>
                <w:b/>
                <w:color w:val="auto"/>
                <w:spacing w:val="0"/>
                <w:position w:val="0"/>
                <w:sz w:val="22"/>
                <w:u w:val="single"/>
                <w:shd w:fill="auto" w:val="clear"/>
              </w:rPr>
              <w:t xml:space="preserve">(Advertisement No. Aerospace/CONSULTANT/2025-01)</w:t>
            </w:r>
          </w:p>
        </w:tc>
      </w:tr>
      <w:tr>
        <w:trPr>
          <w:trHeight w:val="629" w:hRule="auto"/>
          <w:jc w:val="left"/>
        </w:trPr>
        <w:tc>
          <w:tcPr>
            <w:tcW w:w="8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1</w:t>
            </w:r>
          </w:p>
        </w:tc>
        <w:tc>
          <w:tcPr>
            <w:tcW w:w="45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Name in Full (As in SSLC / SSC Certificate)</w:t>
            </w:r>
          </w:p>
        </w:tc>
        <w:tc>
          <w:tcPr>
            <w:tcW w:w="52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120" w:after="200" w:line="276"/>
              <w:ind w:right="0" w:left="720" w:firstLine="0"/>
              <w:jc w:val="left"/>
              <w:rPr>
                <w:rFonts w:ascii="Century Gothic" w:hAnsi="Century Gothic" w:cs="Century Gothic" w:eastAsia="Century Gothic"/>
                <w:color w:val="auto"/>
                <w:spacing w:val="0"/>
                <w:position w:val="0"/>
                <w:sz w:val="22"/>
                <w:shd w:fill="auto" w:val="clear"/>
              </w:rPr>
            </w:pPr>
          </w:p>
          <w:p>
            <w:pPr>
              <w:spacing w:before="120" w:after="200" w:line="276"/>
              <w:ind w:right="0" w:left="720" w:firstLine="0"/>
              <w:jc w:val="left"/>
              <w:rPr>
                <w:rFonts w:ascii="Century Gothic" w:hAnsi="Century Gothic" w:cs="Century Gothic" w:eastAsia="Century Gothic"/>
                <w:color w:val="auto"/>
                <w:spacing w:val="0"/>
                <w:position w:val="0"/>
                <w:sz w:val="22"/>
                <w:shd w:fill="auto" w:val="clear"/>
              </w:rPr>
            </w:pPr>
          </w:p>
          <w:p>
            <w:pPr>
              <w:spacing w:before="120" w:after="200" w:line="276"/>
              <w:ind w:right="0" w:left="720" w:firstLine="0"/>
              <w:jc w:val="left"/>
              <w:rPr>
                <w:color w:val="auto"/>
                <w:spacing w:val="0"/>
                <w:position w:val="0"/>
                <w:sz w:val="22"/>
                <w:shd w:fill="auto" w:val="clear"/>
              </w:rPr>
            </w:pPr>
          </w:p>
        </w:tc>
      </w:tr>
      <w:tr>
        <w:trPr>
          <w:trHeight w:val="944" w:hRule="auto"/>
          <w:jc w:val="left"/>
        </w:trPr>
        <w:tc>
          <w:tcPr>
            <w:tcW w:w="8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2</w:t>
            </w:r>
          </w:p>
        </w:tc>
        <w:tc>
          <w:tcPr>
            <w:tcW w:w="45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Gender: Male/Female</w:t>
            </w:r>
          </w:p>
        </w:tc>
        <w:tc>
          <w:tcPr>
            <w:tcW w:w="52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color w:val="auto"/>
                <w:spacing w:val="0"/>
                <w:position w:val="0"/>
                <w:sz w:val="22"/>
                <w:shd w:fill="auto" w:val="clear"/>
              </w:rPr>
            </w:pPr>
          </w:p>
        </w:tc>
      </w:tr>
      <w:tr>
        <w:trPr>
          <w:trHeight w:val="377" w:hRule="auto"/>
          <w:jc w:val="left"/>
        </w:trPr>
        <w:tc>
          <w:tcPr>
            <w:tcW w:w="8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3</w:t>
            </w:r>
          </w:p>
        </w:tc>
        <w:tc>
          <w:tcPr>
            <w:tcW w:w="45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Father’s Name</w:t>
            </w:r>
          </w:p>
        </w:tc>
        <w:tc>
          <w:tcPr>
            <w:tcW w:w="52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color w:val="auto"/>
                <w:spacing w:val="0"/>
                <w:position w:val="0"/>
                <w:sz w:val="22"/>
                <w:shd w:fill="auto" w:val="clear"/>
              </w:rPr>
            </w:pPr>
          </w:p>
        </w:tc>
      </w:tr>
      <w:tr>
        <w:trPr>
          <w:trHeight w:val="440" w:hRule="auto"/>
          <w:jc w:val="left"/>
        </w:trPr>
        <w:tc>
          <w:tcPr>
            <w:tcW w:w="8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4</w:t>
            </w:r>
          </w:p>
        </w:tc>
        <w:tc>
          <w:tcPr>
            <w:tcW w:w="45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Mother’s Name</w:t>
            </w:r>
          </w:p>
        </w:tc>
        <w:tc>
          <w:tcPr>
            <w:tcW w:w="52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color w:val="auto"/>
                <w:spacing w:val="0"/>
                <w:position w:val="0"/>
                <w:sz w:val="22"/>
                <w:shd w:fill="auto" w:val="clear"/>
              </w:rPr>
            </w:pPr>
          </w:p>
        </w:tc>
      </w:tr>
      <w:tr>
        <w:trPr>
          <w:trHeight w:val="719" w:hRule="auto"/>
          <w:jc w:val="left"/>
        </w:trPr>
        <w:tc>
          <w:tcPr>
            <w:tcW w:w="8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5</w:t>
            </w:r>
          </w:p>
        </w:tc>
        <w:tc>
          <w:tcPr>
            <w:tcW w:w="45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Marital Status</w:t>
            </w:r>
          </w:p>
        </w:tc>
        <w:tc>
          <w:tcPr>
            <w:tcW w:w="52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521" w:hRule="auto"/>
          <w:jc w:val="left"/>
        </w:trPr>
        <w:tc>
          <w:tcPr>
            <w:tcW w:w="8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6</w:t>
            </w:r>
          </w:p>
        </w:tc>
        <w:tc>
          <w:tcPr>
            <w:tcW w:w="45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Nationality</w:t>
            </w:r>
          </w:p>
        </w:tc>
        <w:tc>
          <w:tcPr>
            <w:tcW w:w="52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color w:val="auto"/>
                <w:spacing w:val="0"/>
                <w:position w:val="0"/>
                <w:sz w:val="22"/>
                <w:shd w:fill="auto" w:val="clear"/>
              </w:rPr>
            </w:pPr>
          </w:p>
        </w:tc>
      </w:tr>
      <w:tr>
        <w:trPr>
          <w:trHeight w:val="548" w:hRule="auto"/>
          <w:jc w:val="left"/>
        </w:trPr>
        <w:tc>
          <w:tcPr>
            <w:tcW w:w="8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7</w:t>
            </w:r>
          </w:p>
        </w:tc>
        <w:tc>
          <w:tcPr>
            <w:tcW w:w="45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State of Domicile</w:t>
            </w:r>
          </w:p>
        </w:tc>
        <w:tc>
          <w:tcPr>
            <w:tcW w:w="52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color w:val="auto"/>
                <w:spacing w:val="0"/>
                <w:position w:val="0"/>
                <w:sz w:val="22"/>
                <w:shd w:fill="auto" w:val="clear"/>
              </w:rPr>
            </w:pPr>
          </w:p>
        </w:tc>
      </w:tr>
      <w:tr>
        <w:trPr>
          <w:trHeight w:val="404" w:hRule="auto"/>
          <w:jc w:val="left"/>
        </w:trPr>
        <w:tc>
          <w:tcPr>
            <w:tcW w:w="8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8</w:t>
            </w:r>
          </w:p>
        </w:tc>
        <w:tc>
          <w:tcPr>
            <w:tcW w:w="45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Education Qualification </w:t>
            </w:r>
          </w:p>
          <w:p>
            <w:pPr>
              <w:numPr>
                <w:ilvl w:val="0"/>
                <w:numId w:val="135"/>
              </w:numPr>
              <w:spacing w:before="0" w:after="0" w:line="240"/>
              <w:ind w:right="0" w:left="1080" w:hanging="72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Graduation &amp; Discipline /Stream</w:t>
            </w:r>
          </w:p>
          <w:p>
            <w:pPr>
              <w:numPr>
                <w:ilvl w:val="0"/>
                <w:numId w:val="135"/>
              </w:numPr>
              <w:spacing w:before="0" w:after="0" w:line="240"/>
              <w:ind w:right="0" w:left="1080" w:hanging="72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Post Graduation if any </w:t>
            </w:r>
          </w:p>
          <w:p>
            <w:pPr>
              <w:numPr>
                <w:ilvl w:val="0"/>
                <w:numId w:val="135"/>
              </w:numPr>
              <w:spacing w:before="0" w:after="0" w:line="240"/>
              <w:ind w:right="0" w:left="1080" w:hanging="72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Additional Qualification if any </w:t>
            </w:r>
          </w:p>
          <w:p>
            <w:pPr>
              <w:spacing w:before="0" w:after="200" w:line="276"/>
              <w:ind w:right="0" w:left="0" w:firstLine="0"/>
              <w:jc w:val="left"/>
              <w:rPr>
                <w:color w:val="auto"/>
                <w:spacing w:val="0"/>
                <w:position w:val="0"/>
                <w:sz w:val="22"/>
                <w:shd w:fill="auto" w:val="clear"/>
              </w:rPr>
            </w:pPr>
          </w:p>
        </w:tc>
        <w:tc>
          <w:tcPr>
            <w:tcW w:w="52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color w:val="auto"/>
                <w:spacing w:val="0"/>
                <w:position w:val="0"/>
                <w:sz w:val="22"/>
                <w:shd w:fill="auto" w:val="clear"/>
              </w:rPr>
            </w:pPr>
          </w:p>
        </w:tc>
      </w:tr>
      <w:tr>
        <w:trPr>
          <w:trHeight w:val="404" w:hRule="auto"/>
          <w:jc w:val="left"/>
        </w:trPr>
        <w:tc>
          <w:tcPr>
            <w:tcW w:w="8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9</w:t>
            </w:r>
          </w:p>
        </w:tc>
        <w:tc>
          <w:tcPr>
            <w:tcW w:w="45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Total No. of Years Experience Post Qualification (After Engineering Degree) till the date of Superannuation </w:t>
            </w:r>
          </w:p>
          <w:p>
            <w:pPr>
              <w:spacing w:before="0" w:after="200" w:line="276"/>
              <w:ind w:right="0" w:left="0" w:firstLine="0"/>
              <w:jc w:val="both"/>
              <w:rPr>
                <w:color w:val="auto"/>
                <w:spacing w:val="0"/>
                <w:position w:val="0"/>
                <w:sz w:val="22"/>
                <w:shd w:fill="auto" w:val="clear"/>
              </w:rPr>
            </w:pPr>
          </w:p>
        </w:tc>
        <w:tc>
          <w:tcPr>
            <w:tcW w:w="52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404" w:hRule="auto"/>
          <w:jc w:val="left"/>
        </w:trPr>
        <w:tc>
          <w:tcPr>
            <w:tcW w:w="8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10</w:t>
            </w:r>
          </w:p>
        </w:tc>
        <w:tc>
          <w:tcPr>
            <w:tcW w:w="45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Date of Birth(DD /MM/ YYYY)</w:t>
            </w:r>
          </w:p>
        </w:tc>
        <w:tc>
          <w:tcPr>
            <w:tcW w:w="52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color w:val="auto"/>
                <w:spacing w:val="0"/>
                <w:position w:val="0"/>
                <w:sz w:val="22"/>
                <w:shd w:fill="auto" w:val="clear"/>
              </w:rPr>
            </w:pPr>
          </w:p>
        </w:tc>
      </w:tr>
      <w:tr>
        <w:trPr>
          <w:trHeight w:val="881" w:hRule="auto"/>
          <w:jc w:val="left"/>
        </w:trPr>
        <w:tc>
          <w:tcPr>
            <w:tcW w:w="8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11</w:t>
            </w:r>
          </w:p>
        </w:tc>
        <w:tc>
          <w:tcPr>
            <w:tcW w:w="45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Age (As on closing date of Advertisement)</w:t>
            </w:r>
          </w:p>
        </w:tc>
        <w:tc>
          <w:tcPr>
            <w:tcW w:w="52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color w:val="auto"/>
                <w:spacing w:val="0"/>
                <w:position w:val="0"/>
                <w:sz w:val="22"/>
                <w:shd w:fill="auto" w:val="clear"/>
              </w:rPr>
            </w:pPr>
          </w:p>
        </w:tc>
      </w:tr>
      <w:tr>
        <w:trPr>
          <w:trHeight w:val="881" w:hRule="auto"/>
          <w:jc w:val="left"/>
        </w:trPr>
        <w:tc>
          <w:tcPr>
            <w:tcW w:w="8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12</w:t>
            </w:r>
          </w:p>
        </w:tc>
        <w:tc>
          <w:tcPr>
            <w:tcW w:w="45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Date of Superannuation (DD/MM/YYYY)</w:t>
            </w:r>
          </w:p>
        </w:tc>
        <w:tc>
          <w:tcPr>
            <w:tcW w:w="52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881" w:hRule="auto"/>
          <w:jc w:val="left"/>
        </w:trPr>
        <w:tc>
          <w:tcPr>
            <w:tcW w:w="8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13</w:t>
            </w:r>
          </w:p>
        </w:tc>
        <w:tc>
          <w:tcPr>
            <w:tcW w:w="45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Century Gothic" w:hAnsi="Century Gothic" w:cs="Century Gothic" w:eastAsia="Century Gothic"/>
                <w:color w:val="auto"/>
                <w:spacing w:val="0"/>
                <w:position w:val="0"/>
                <w:sz w:val="22"/>
                <w:shd w:fill="auto" w:val="clear"/>
              </w:rPr>
            </w:pPr>
          </w:p>
          <w:p>
            <w:pPr>
              <w:spacing w:before="0" w:after="200" w:line="276"/>
              <w:ind w:right="0" w:left="0" w:firstLine="0"/>
              <w:jc w:val="both"/>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Designation at the time of Superannuation </w:t>
            </w: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color w:val="auto"/>
                <w:spacing w:val="0"/>
                <w:position w:val="0"/>
                <w:sz w:val="22"/>
                <w:shd w:fill="auto" w:val="clear"/>
              </w:rPr>
            </w:pPr>
          </w:p>
        </w:tc>
        <w:tc>
          <w:tcPr>
            <w:tcW w:w="52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color w:val="auto"/>
                <w:spacing w:val="0"/>
                <w:position w:val="0"/>
                <w:sz w:val="22"/>
                <w:shd w:fill="auto" w:val="clear"/>
              </w:rPr>
            </w:pPr>
          </w:p>
        </w:tc>
      </w:tr>
      <w:tr>
        <w:trPr>
          <w:trHeight w:val="881" w:hRule="auto"/>
          <w:jc w:val="left"/>
        </w:trPr>
        <w:tc>
          <w:tcPr>
            <w:tcW w:w="8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14</w:t>
            </w:r>
          </w:p>
        </w:tc>
        <w:tc>
          <w:tcPr>
            <w:tcW w:w="45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Religion (Please tick) </w:t>
            </w:r>
          </w:p>
        </w:tc>
        <w:tc>
          <w:tcPr>
            <w:tcW w:w="52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Hindu / Muslim / Christian / Sikh /Neo-Buddist / Zoroastrians / Jain / Others specify</w:t>
            </w:r>
          </w:p>
          <w:p>
            <w:pPr>
              <w:spacing w:before="0" w:after="200" w:line="276"/>
              <w:ind w:right="0" w:left="0" w:firstLine="0"/>
              <w:jc w:val="left"/>
              <w:rPr>
                <w:color w:val="auto"/>
                <w:spacing w:val="0"/>
                <w:position w:val="0"/>
                <w:sz w:val="22"/>
                <w:shd w:fill="auto" w:val="clear"/>
              </w:rPr>
            </w:pPr>
          </w:p>
        </w:tc>
      </w:tr>
      <w:tr>
        <w:trPr>
          <w:trHeight w:val="629" w:hRule="auto"/>
          <w:jc w:val="left"/>
        </w:trPr>
        <w:tc>
          <w:tcPr>
            <w:tcW w:w="8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15</w:t>
            </w:r>
          </w:p>
        </w:tc>
        <w:tc>
          <w:tcPr>
            <w:tcW w:w="45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Category(Please tick)</w:t>
            </w:r>
          </w:p>
        </w:tc>
        <w:tc>
          <w:tcPr>
            <w:tcW w:w="52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SC / ST / OBC / EWS / GEN /PWD</w:t>
            </w:r>
          </w:p>
          <w:p>
            <w:pPr>
              <w:spacing w:before="0" w:after="200" w:line="276"/>
              <w:ind w:right="0" w:left="0" w:firstLine="0"/>
              <w:jc w:val="left"/>
              <w:rPr>
                <w:color w:val="auto"/>
                <w:spacing w:val="0"/>
                <w:position w:val="0"/>
                <w:sz w:val="22"/>
                <w:shd w:fill="auto" w:val="clear"/>
              </w:rPr>
            </w:pPr>
          </w:p>
        </w:tc>
      </w:tr>
      <w:tr>
        <w:trPr>
          <w:trHeight w:val="3239" w:hRule="auto"/>
          <w:jc w:val="left"/>
        </w:trPr>
        <w:tc>
          <w:tcPr>
            <w:tcW w:w="8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16</w:t>
            </w:r>
          </w:p>
        </w:tc>
        <w:tc>
          <w:tcPr>
            <w:tcW w:w="45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Permanent Address</w:t>
            </w: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w:t>
            </w: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w:t>
            </w: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w:t>
            </w: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w:t>
            </w: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w:t>
            </w:r>
          </w:p>
        </w:tc>
        <w:tc>
          <w:tcPr>
            <w:tcW w:w="52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Address for Communication  (All future Communications will be made on this Address only)</w:t>
            </w: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w:t>
            </w: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w:t>
            </w: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w:t>
            </w: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w:t>
            </w: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w:t>
            </w:r>
          </w:p>
          <w:p>
            <w:pPr>
              <w:spacing w:before="0" w:after="200" w:line="276"/>
              <w:ind w:right="0" w:left="0" w:firstLine="0"/>
              <w:jc w:val="left"/>
              <w:rPr>
                <w:color w:val="auto"/>
                <w:spacing w:val="0"/>
                <w:position w:val="0"/>
                <w:sz w:val="22"/>
                <w:shd w:fill="auto" w:val="clear"/>
              </w:rPr>
            </w:pPr>
          </w:p>
        </w:tc>
      </w:tr>
      <w:tr>
        <w:trPr>
          <w:trHeight w:val="584" w:hRule="auto"/>
          <w:jc w:val="left"/>
        </w:trPr>
        <w:tc>
          <w:tcPr>
            <w:tcW w:w="8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17</w:t>
            </w:r>
          </w:p>
        </w:tc>
        <w:tc>
          <w:tcPr>
            <w:tcW w:w="45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Phone  with STD Code &amp; Mobile Number</w:t>
            </w:r>
          </w:p>
        </w:tc>
        <w:tc>
          <w:tcPr>
            <w:tcW w:w="52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color w:val="auto"/>
                <w:spacing w:val="0"/>
                <w:position w:val="0"/>
                <w:sz w:val="22"/>
                <w:shd w:fill="auto" w:val="clear"/>
              </w:rPr>
            </w:pPr>
          </w:p>
        </w:tc>
      </w:tr>
      <w:tr>
        <w:trPr>
          <w:trHeight w:val="1844" w:hRule="auto"/>
          <w:jc w:val="left"/>
        </w:trPr>
        <w:tc>
          <w:tcPr>
            <w:tcW w:w="8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18</w:t>
            </w:r>
          </w:p>
        </w:tc>
        <w:tc>
          <w:tcPr>
            <w:tcW w:w="45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E-mail ID</w:t>
            </w:r>
          </w:p>
          <w:p>
            <w:pPr>
              <w:spacing w:before="0" w:after="200" w:line="276"/>
              <w:ind w:right="0" w:left="0" w:firstLine="0"/>
              <w:jc w:val="both"/>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(All correspondences to the candidates will be made via e-mail id provided by the candidate in the application format. No other method of communication will be adopted) </w:t>
            </w:r>
          </w:p>
        </w:tc>
        <w:tc>
          <w:tcPr>
            <w:tcW w:w="52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007" w:hRule="auto"/>
          <w:jc w:val="left"/>
        </w:trPr>
        <w:tc>
          <w:tcPr>
            <w:tcW w:w="8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19</w:t>
            </w:r>
          </w:p>
        </w:tc>
        <w:tc>
          <w:tcPr>
            <w:tcW w:w="45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Are you a Person with Disability (PWD)</w:t>
            </w:r>
          </w:p>
        </w:tc>
        <w:tc>
          <w:tcPr>
            <w:tcW w:w="52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Yes                     </w:t>
            </w: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No   </w:t>
            </w:r>
          </w:p>
          <w:p>
            <w:pPr>
              <w:spacing w:before="0" w:after="200" w:line="276"/>
              <w:ind w:right="0" w:left="0" w:firstLine="0"/>
              <w:jc w:val="left"/>
              <w:rPr>
                <w:color w:val="auto"/>
                <w:spacing w:val="0"/>
                <w:position w:val="0"/>
                <w:sz w:val="22"/>
                <w:shd w:fill="auto" w:val="clear"/>
              </w:rPr>
            </w:pPr>
          </w:p>
        </w:tc>
      </w:tr>
      <w:tr>
        <w:trPr>
          <w:trHeight w:val="1214" w:hRule="auto"/>
          <w:jc w:val="left"/>
        </w:trPr>
        <w:tc>
          <w:tcPr>
            <w:tcW w:w="8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20</w:t>
            </w:r>
          </w:p>
        </w:tc>
        <w:tc>
          <w:tcPr>
            <w:tcW w:w="45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In case of a Person with Disability (PWD), category of disability(Please tick)</w:t>
            </w:r>
          </w:p>
        </w:tc>
        <w:tc>
          <w:tcPr>
            <w:tcW w:w="52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Orthoapedically Handicapped      </w:t>
            </w: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 Visually Handicapped                      </w:t>
            </w:r>
          </w:p>
          <w:p>
            <w:pPr>
              <w:spacing w:before="0" w:after="200" w:line="276"/>
              <w:ind w:right="0" w:left="0" w:firstLine="0"/>
              <w:jc w:val="left"/>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 Hearing Handicapped    </w:t>
            </w:r>
          </w:p>
        </w:tc>
      </w:tr>
      <w:tr>
        <w:trPr>
          <w:trHeight w:val="530" w:hRule="auto"/>
          <w:jc w:val="left"/>
        </w:trPr>
        <w:tc>
          <w:tcPr>
            <w:tcW w:w="8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21</w:t>
            </w:r>
          </w:p>
        </w:tc>
        <w:tc>
          <w:tcPr>
            <w:tcW w:w="45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Percentage of Disability</w:t>
            </w:r>
          </w:p>
        </w:tc>
        <w:tc>
          <w:tcPr>
            <w:tcW w:w="52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color w:val="auto"/>
                <w:spacing w:val="0"/>
                <w:position w:val="0"/>
                <w:sz w:val="22"/>
                <w:shd w:fill="auto" w:val="clear"/>
              </w:rPr>
            </w:pPr>
          </w:p>
        </w:tc>
      </w:tr>
      <w:tr>
        <w:trPr>
          <w:trHeight w:val="530" w:hRule="auto"/>
          <w:jc w:val="left"/>
        </w:trPr>
        <w:tc>
          <w:tcPr>
            <w:tcW w:w="8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22</w:t>
            </w:r>
          </w:p>
        </w:tc>
        <w:tc>
          <w:tcPr>
            <w:tcW w:w="45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Details of Disability Certificate</w:t>
            </w:r>
          </w:p>
        </w:tc>
        <w:tc>
          <w:tcPr>
            <w:tcW w:w="52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Certificate No : …………..…………..</w:t>
            </w: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Date of Issuance: ……………………</w:t>
            </w:r>
          </w:p>
          <w:p>
            <w:pPr>
              <w:spacing w:before="0" w:after="200" w:line="276"/>
              <w:ind w:right="0" w:left="0" w:firstLine="0"/>
              <w:jc w:val="left"/>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Issuing Authority: …………………...</w:t>
            </w:r>
          </w:p>
        </w:tc>
      </w:tr>
      <w:tr>
        <w:trPr>
          <w:trHeight w:val="944" w:hRule="auto"/>
          <w:jc w:val="left"/>
        </w:trPr>
        <w:tc>
          <w:tcPr>
            <w:tcW w:w="810"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Century Gothic" w:hAnsi="Century Gothic" w:cs="Century Gothic" w:eastAsia="Century Gothic"/>
                <w:color w:val="auto"/>
                <w:spacing w:val="0"/>
                <w:position w:val="0"/>
                <w:sz w:val="22"/>
                <w:shd w:fill="auto" w:val="clear"/>
              </w:rPr>
            </w:pPr>
          </w:p>
          <w:p>
            <w:pPr>
              <w:spacing w:before="0" w:after="200" w:line="276"/>
              <w:ind w:right="0" w:left="0" w:firstLine="0"/>
              <w:jc w:val="center"/>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23</w:t>
            </w:r>
          </w:p>
        </w:tc>
        <w:tc>
          <w:tcPr>
            <w:tcW w:w="45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Details of the Organization last served with address </w:t>
            </w:r>
          </w:p>
          <w:p>
            <w:pPr>
              <w:numPr>
                <w:ilvl w:val="0"/>
                <w:numId w:val="198"/>
              </w:numPr>
              <w:spacing w:before="0" w:after="0" w:line="240"/>
              <w:ind w:right="0" w:left="1080" w:hanging="72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Name of the Organization </w:t>
            </w:r>
          </w:p>
          <w:p>
            <w:pPr>
              <w:numPr>
                <w:ilvl w:val="0"/>
                <w:numId w:val="198"/>
              </w:numPr>
              <w:spacing w:before="0" w:after="0" w:line="240"/>
              <w:ind w:right="0" w:left="1080" w:hanging="72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Nature of Organization (Central Govt. Organization/Ministries)</w:t>
            </w:r>
          </w:p>
          <w:p>
            <w:pPr>
              <w:numPr>
                <w:ilvl w:val="0"/>
                <w:numId w:val="198"/>
              </w:numPr>
              <w:spacing w:before="0" w:after="0" w:line="240"/>
              <w:ind w:right="0" w:left="1080" w:hanging="720"/>
              <w:jc w:val="left"/>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Nature of Work carried out </w:t>
            </w:r>
          </w:p>
        </w:tc>
        <w:tc>
          <w:tcPr>
            <w:tcW w:w="52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color w:val="auto"/>
                <w:spacing w:val="0"/>
                <w:position w:val="0"/>
                <w:sz w:val="22"/>
                <w:shd w:fill="auto" w:val="clear"/>
              </w:rPr>
            </w:pPr>
          </w:p>
        </w:tc>
      </w:tr>
      <w:tr>
        <w:trPr>
          <w:trHeight w:val="1547" w:hRule="auto"/>
          <w:jc w:val="left"/>
        </w:trPr>
        <w:tc>
          <w:tcPr>
            <w:tcW w:w="81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45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Last  Pay and Allowances per month at the time of superannuation ( As per last Pay Slip)</w:t>
            </w:r>
          </w:p>
        </w:tc>
        <w:tc>
          <w:tcPr>
            <w:tcW w:w="52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Scale of Pay: …………..</w:t>
            </w: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Basic Pay: ……………...</w:t>
            </w: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Dearness Allowance (DA): ………….</w:t>
            </w: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HRA: …………………</w:t>
            </w: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Other Allowances (Specify): …………..</w:t>
            </w: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Gross Salary per month: ……………..</w:t>
            </w:r>
          </w:p>
        </w:tc>
      </w:tr>
    </w:tbl>
    <w:p>
      <w:pPr>
        <w:spacing w:before="0" w:after="200" w:line="276"/>
        <w:ind w:right="-475" w:left="-270" w:firstLine="0"/>
        <w:jc w:val="both"/>
        <w:rPr>
          <w:rFonts w:ascii="Century Gothic" w:hAnsi="Century Gothic" w:cs="Century Gothic" w:eastAsia="Century Gothic"/>
          <w:color w:val="auto"/>
          <w:spacing w:val="0"/>
          <w:position w:val="0"/>
          <w:sz w:val="22"/>
          <w:shd w:fill="auto" w:val="clear"/>
        </w:rPr>
      </w:pPr>
    </w:p>
    <w:p>
      <w:pPr>
        <w:spacing w:before="0" w:after="200" w:line="276"/>
        <w:ind w:right="-475" w:left="-270" w:firstLine="0"/>
        <w:jc w:val="both"/>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24.  Details of Educational Qualification possessed at the time of submission of Application: (From SSLC onwards):</w:t>
      </w:r>
    </w:p>
    <w:tbl>
      <w:tblPr/>
      <w:tblGrid>
        <w:gridCol w:w="1637"/>
        <w:gridCol w:w="1040"/>
        <w:gridCol w:w="1454"/>
        <w:gridCol w:w="2123"/>
        <w:gridCol w:w="1260"/>
        <w:gridCol w:w="1071"/>
        <w:gridCol w:w="1765"/>
      </w:tblGrid>
      <w:tr>
        <w:trPr>
          <w:trHeight w:val="675" w:hRule="auto"/>
          <w:jc w:val="left"/>
        </w:trPr>
        <w:tc>
          <w:tcPr>
            <w:tcW w:w="1637"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Qualification</w:t>
            </w:r>
          </w:p>
        </w:tc>
        <w:tc>
          <w:tcPr>
            <w:tcW w:w="1040"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Month &amp;</w:t>
            </w:r>
          </w:p>
          <w:p>
            <w:pPr>
              <w:spacing w:before="0" w:after="200" w:line="276"/>
              <w:ind w:right="-475" w:left="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Year of</w:t>
            </w:r>
          </w:p>
          <w:p>
            <w:pPr>
              <w:spacing w:before="0" w:after="200" w:line="276"/>
              <w:ind w:right="-475" w:left="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Passing</w:t>
            </w:r>
          </w:p>
          <w:p>
            <w:pPr>
              <w:spacing w:before="0" w:after="200" w:line="276"/>
              <w:ind w:right="-475" w:left="0" w:firstLine="0"/>
              <w:jc w:val="left"/>
              <w:rPr>
                <w:color w:val="auto"/>
                <w:spacing w:val="0"/>
                <w:position w:val="0"/>
                <w:sz w:val="22"/>
                <w:shd w:fill="auto" w:val="clear"/>
              </w:rPr>
            </w:pPr>
          </w:p>
        </w:tc>
        <w:tc>
          <w:tcPr>
            <w:tcW w:w="1454"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School /</w:t>
            </w:r>
          </w:p>
          <w:p>
            <w:pPr>
              <w:spacing w:before="0" w:after="200" w:line="276"/>
              <w:ind w:right="-475" w:left="0" w:firstLine="0"/>
              <w:jc w:val="left"/>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Board /Institution</w:t>
            </w:r>
          </w:p>
        </w:tc>
        <w:tc>
          <w:tcPr>
            <w:tcW w:w="2123"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Mode of  study (Regular /</w:t>
            </w:r>
          </w:p>
          <w:p>
            <w:pPr>
              <w:spacing w:before="0" w:after="200" w:line="276"/>
              <w:ind w:right="-475" w:left="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Part Time/</w:t>
            </w:r>
          </w:p>
          <w:p>
            <w:pPr>
              <w:spacing w:before="0" w:after="200" w:line="276"/>
              <w:ind w:right="-475" w:left="0" w:firstLine="0"/>
              <w:jc w:val="left"/>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Correspondence)</w:t>
            </w:r>
          </w:p>
        </w:tc>
        <w:tc>
          <w:tcPr>
            <w:tcW w:w="4096"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center"/>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Marks Secured</w:t>
            </w:r>
          </w:p>
        </w:tc>
      </w:tr>
      <w:tr>
        <w:trPr>
          <w:trHeight w:val="1148" w:hRule="auto"/>
          <w:jc w:val="left"/>
        </w:trPr>
        <w:tc>
          <w:tcPr>
            <w:tcW w:w="1637"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104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1454"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2123"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12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Marks</w:t>
            </w:r>
          </w:p>
          <w:p>
            <w:pPr>
              <w:spacing w:before="0" w:after="200" w:line="276"/>
              <w:ind w:right="-475" w:left="0" w:firstLine="0"/>
              <w:jc w:val="left"/>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Obtained</w:t>
            </w:r>
          </w:p>
        </w:tc>
        <w:tc>
          <w:tcPr>
            <w:tcW w:w="10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Max.</w:t>
            </w:r>
          </w:p>
          <w:p>
            <w:pPr>
              <w:spacing w:before="0" w:after="200" w:line="276"/>
              <w:ind w:right="-475" w:left="0" w:firstLine="0"/>
              <w:jc w:val="left"/>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Marks</w:t>
            </w:r>
          </w:p>
        </w:tc>
        <w:tc>
          <w:tcPr>
            <w:tcW w:w="17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 of</w:t>
            </w:r>
          </w:p>
          <w:p>
            <w:pPr>
              <w:spacing w:before="0" w:after="200" w:line="276"/>
              <w:ind w:right="-475" w:left="0" w:firstLine="0"/>
              <w:jc w:val="left"/>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Marks</w:t>
            </w:r>
          </w:p>
        </w:tc>
      </w:tr>
      <w:tr>
        <w:trPr>
          <w:trHeight w:val="636" w:hRule="auto"/>
          <w:jc w:val="left"/>
        </w:trPr>
        <w:tc>
          <w:tcPr>
            <w:tcW w:w="1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rFonts w:ascii="Calibri" w:hAnsi="Calibri" w:cs="Calibri" w:eastAsia="Calibri"/>
                <w:color w:val="auto"/>
                <w:spacing w:val="0"/>
                <w:position w:val="0"/>
                <w:sz w:val="22"/>
                <w:shd w:fill="auto" w:val="clear"/>
              </w:rPr>
            </w:pPr>
          </w:p>
        </w:tc>
        <w:tc>
          <w:tcPr>
            <w:tcW w:w="10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475"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475"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475" w:left="0" w:firstLine="0"/>
              <w:jc w:val="left"/>
              <w:rPr>
                <w:color w:val="auto"/>
                <w:spacing w:val="0"/>
                <w:position w:val="0"/>
                <w:sz w:val="22"/>
                <w:shd w:fill="auto" w:val="clear"/>
              </w:rPr>
            </w:pPr>
          </w:p>
        </w:tc>
        <w:tc>
          <w:tcPr>
            <w:tcW w:w="14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475"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475"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475"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475" w:left="0" w:firstLine="0"/>
              <w:jc w:val="left"/>
              <w:rPr>
                <w:color w:val="auto"/>
                <w:spacing w:val="0"/>
                <w:position w:val="0"/>
                <w:sz w:val="22"/>
                <w:shd w:fill="auto" w:val="clear"/>
              </w:rPr>
            </w:pPr>
          </w:p>
        </w:tc>
        <w:tc>
          <w:tcPr>
            <w:tcW w:w="2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rFonts w:ascii="Calibri" w:hAnsi="Calibri" w:cs="Calibri" w:eastAsia="Calibri"/>
                <w:color w:val="auto"/>
                <w:spacing w:val="0"/>
                <w:position w:val="0"/>
                <w:sz w:val="22"/>
                <w:shd w:fill="auto" w:val="clear"/>
              </w:rPr>
            </w:pPr>
          </w:p>
        </w:tc>
        <w:tc>
          <w:tcPr>
            <w:tcW w:w="12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rFonts w:ascii="Calibri" w:hAnsi="Calibri" w:cs="Calibri" w:eastAsia="Calibri"/>
                <w:color w:val="auto"/>
                <w:spacing w:val="0"/>
                <w:position w:val="0"/>
                <w:sz w:val="22"/>
                <w:shd w:fill="auto" w:val="clear"/>
              </w:rPr>
            </w:pPr>
          </w:p>
        </w:tc>
        <w:tc>
          <w:tcPr>
            <w:tcW w:w="10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rFonts w:ascii="Calibri" w:hAnsi="Calibri" w:cs="Calibri" w:eastAsia="Calibri"/>
                <w:color w:val="auto"/>
                <w:spacing w:val="0"/>
                <w:position w:val="0"/>
                <w:sz w:val="22"/>
                <w:shd w:fill="auto" w:val="clear"/>
              </w:rPr>
            </w:pPr>
          </w:p>
        </w:tc>
        <w:tc>
          <w:tcPr>
            <w:tcW w:w="17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rFonts w:ascii="Calibri" w:hAnsi="Calibri" w:cs="Calibri" w:eastAsia="Calibri"/>
                <w:color w:val="auto"/>
                <w:spacing w:val="0"/>
                <w:position w:val="0"/>
                <w:sz w:val="22"/>
                <w:shd w:fill="auto" w:val="clear"/>
              </w:rPr>
            </w:pPr>
          </w:p>
        </w:tc>
      </w:tr>
      <w:tr>
        <w:trPr>
          <w:trHeight w:val="168" w:hRule="auto"/>
          <w:jc w:val="left"/>
        </w:trPr>
        <w:tc>
          <w:tcPr>
            <w:tcW w:w="1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rFonts w:ascii="Calibri" w:hAnsi="Calibri" w:cs="Calibri" w:eastAsia="Calibri"/>
                <w:color w:val="auto"/>
                <w:spacing w:val="0"/>
                <w:position w:val="0"/>
                <w:sz w:val="22"/>
                <w:shd w:fill="auto" w:val="clear"/>
              </w:rPr>
            </w:pPr>
          </w:p>
        </w:tc>
        <w:tc>
          <w:tcPr>
            <w:tcW w:w="10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rFonts w:ascii="Calibri" w:hAnsi="Calibri" w:cs="Calibri" w:eastAsia="Calibri"/>
                <w:color w:val="auto"/>
                <w:spacing w:val="0"/>
                <w:position w:val="0"/>
                <w:sz w:val="22"/>
                <w:shd w:fill="auto" w:val="clear"/>
              </w:rPr>
            </w:pPr>
          </w:p>
        </w:tc>
        <w:tc>
          <w:tcPr>
            <w:tcW w:w="14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475"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475"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475"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475"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475" w:left="0" w:firstLine="0"/>
              <w:jc w:val="left"/>
              <w:rPr>
                <w:color w:val="auto"/>
                <w:spacing w:val="0"/>
                <w:position w:val="0"/>
                <w:sz w:val="22"/>
                <w:shd w:fill="auto" w:val="clear"/>
              </w:rPr>
            </w:pPr>
          </w:p>
        </w:tc>
        <w:tc>
          <w:tcPr>
            <w:tcW w:w="2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rFonts w:ascii="Calibri" w:hAnsi="Calibri" w:cs="Calibri" w:eastAsia="Calibri"/>
                <w:color w:val="auto"/>
                <w:spacing w:val="0"/>
                <w:position w:val="0"/>
                <w:sz w:val="22"/>
                <w:shd w:fill="auto" w:val="clear"/>
              </w:rPr>
            </w:pPr>
          </w:p>
        </w:tc>
        <w:tc>
          <w:tcPr>
            <w:tcW w:w="12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rFonts w:ascii="Calibri" w:hAnsi="Calibri" w:cs="Calibri" w:eastAsia="Calibri"/>
                <w:color w:val="auto"/>
                <w:spacing w:val="0"/>
                <w:position w:val="0"/>
                <w:sz w:val="22"/>
                <w:shd w:fill="auto" w:val="clear"/>
              </w:rPr>
            </w:pPr>
          </w:p>
        </w:tc>
        <w:tc>
          <w:tcPr>
            <w:tcW w:w="10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rFonts w:ascii="Calibri" w:hAnsi="Calibri" w:cs="Calibri" w:eastAsia="Calibri"/>
                <w:color w:val="auto"/>
                <w:spacing w:val="0"/>
                <w:position w:val="0"/>
                <w:sz w:val="22"/>
                <w:shd w:fill="auto" w:val="clear"/>
              </w:rPr>
            </w:pPr>
          </w:p>
        </w:tc>
        <w:tc>
          <w:tcPr>
            <w:tcW w:w="17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rFonts w:ascii="Calibri" w:hAnsi="Calibri" w:cs="Calibri" w:eastAsia="Calibri"/>
                <w:color w:val="auto"/>
                <w:spacing w:val="0"/>
                <w:position w:val="0"/>
                <w:sz w:val="22"/>
                <w:shd w:fill="auto" w:val="clear"/>
              </w:rPr>
            </w:pPr>
          </w:p>
        </w:tc>
      </w:tr>
      <w:tr>
        <w:trPr>
          <w:trHeight w:val="168" w:hRule="auto"/>
          <w:jc w:val="left"/>
        </w:trPr>
        <w:tc>
          <w:tcPr>
            <w:tcW w:w="1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rFonts w:ascii="Calibri" w:hAnsi="Calibri" w:cs="Calibri" w:eastAsia="Calibri"/>
                <w:color w:val="auto"/>
                <w:spacing w:val="0"/>
                <w:position w:val="0"/>
                <w:sz w:val="22"/>
                <w:shd w:fill="auto" w:val="clear"/>
              </w:rPr>
            </w:pPr>
          </w:p>
        </w:tc>
        <w:tc>
          <w:tcPr>
            <w:tcW w:w="10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rFonts w:ascii="Calibri" w:hAnsi="Calibri" w:cs="Calibri" w:eastAsia="Calibri"/>
                <w:color w:val="auto"/>
                <w:spacing w:val="0"/>
                <w:position w:val="0"/>
                <w:sz w:val="22"/>
                <w:shd w:fill="auto" w:val="clear"/>
              </w:rPr>
            </w:pPr>
          </w:p>
        </w:tc>
        <w:tc>
          <w:tcPr>
            <w:tcW w:w="14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475"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475"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475"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475"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475" w:left="0" w:firstLine="0"/>
              <w:jc w:val="left"/>
              <w:rPr>
                <w:color w:val="auto"/>
                <w:spacing w:val="0"/>
                <w:position w:val="0"/>
                <w:sz w:val="22"/>
                <w:shd w:fill="auto" w:val="clear"/>
              </w:rPr>
            </w:pPr>
          </w:p>
        </w:tc>
        <w:tc>
          <w:tcPr>
            <w:tcW w:w="21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rFonts w:ascii="Calibri" w:hAnsi="Calibri" w:cs="Calibri" w:eastAsia="Calibri"/>
                <w:color w:val="auto"/>
                <w:spacing w:val="0"/>
                <w:position w:val="0"/>
                <w:sz w:val="22"/>
                <w:shd w:fill="auto" w:val="clear"/>
              </w:rPr>
            </w:pPr>
          </w:p>
        </w:tc>
        <w:tc>
          <w:tcPr>
            <w:tcW w:w="12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rFonts w:ascii="Calibri" w:hAnsi="Calibri" w:cs="Calibri" w:eastAsia="Calibri"/>
                <w:color w:val="auto"/>
                <w:spacing w:val="0"/>
                <w:position w:val="0"/>
                <w:sz w:val="22"/>
                <w:shd w:fill="auto" w:val="clear"/>
              </w:rPr>
            </w:pPr>
          </w:p>
        </w:tc>
        <w:tc>
          <w:tcPr>
            <w:tcW w:w="10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rFonts w:ascii="Calibri" w:hAnsi="Calibri" w:cs="Calibri" w:eastAsia="Calibri"/>
                <w:color w:val="auto"/>
                <w:spacing w:val="0"/>
                <w:position w:val="0"/>
                <w:sz w:val="22"/>
                <w:shd w:fill="auto" w:val="clear"/>
              </w:rPr>
            </w:pPr>
          </w:p>
        </w:tc>
        <w:tc>
          <w:tcPr>
            <w:tcW w:w="17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475" w:left="0" w:firstLine="0"/>
              <w:jc w:val="left"/>
              <w:rPr>
                <w:color w:val="auto"/>
                <w:spacing w:val="0"/>
                <w:position w:val="0"/>
                <w:sz w:val="22"/>
                <w:shd w:fill="auto" w:val="clear"/>
              </w:rPr>
            </w:pPr>
          </w:p>
        </w:tc>
      </w:tr>
    </w:tbl>
    <w:p>
      <w:pPr>
        <w:spacing w:before="0" w:after="200" w:line="276"/>
        <w:ind w:right="-475" w:left="-27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   (* Add separate sheet if required) </w:t>
      </w:r>
    </w:p>
    <w:p>
      <w:pPr>
        <w:spacing w:before="0" w:after="200" w:line="276"/>
        <w:ind w:right="-475" w:left="-450" w:firstLine="0"/>
        <w:jc w:val="both"/>
        <w:rPr>
          <w:rFonts w:ascii="Century Gothic" w:hAnsi="Century Gothic" w:cs="Century Gothic" w:eastAsia="Century Gothic"/>
          <w:color w:val="auto"/>
          <w:spacing w:val="0"/>
          <w:position w:val="0"/>
          <w:sz w:val="22"/>
          <w:shd w:fill="auto" w:val="clear"/>
        </w:rPr>
      </w:pPr>
    </w:p>
    <w:p>
      <w:pPr>
        <w:spacing w:before="0" w:after="200" w:line="276"/>
        <w:ind w:right="-475" w:left="-450" w:firstLine="0"/>
        <w:jc w:val="both"/>
        <w:rPr>
          <w:rFonts w:ascii="Century Gothic" w:hAnsi="Century Gothic" w:cs="Century Gothic" w:eastAsia="Century Gothic"/>
          <w:color w:val="auto"/>
          <w:spacing w:val="0"/>
          <w:position w:val="0"/>
          <w:sz w:val="22"/>
          <w:shd w:fill="auto" w:val="clear"/>
        </w:rPr>
      </w:pPr>
    </w:p>
    <w:p>
      <w:pPr>
        <w:spacing w:before="0" w:after="200" w:line="276"/>
        <w:ind w:right="-475" w:left="-450" w:firstLine="0"/>
        <w:jc w:val="both"/>
        <w:rPr>
          <w:rFonts w:ascii="Century Gothic" w:hAnsi="Century Gothic" w:cs="Century Gothic" w:eastAsia="Century Gothic"/>
          <w:color w:val="auto"/>
          <w:spacing w:val="0"/>
          <w:position w:val="0"/>
          <w:sz w:val="22"/>
          <w:shd w:fill="auto" w:val="clear"/>
        </w:rPr>
      </w:pPr>
    </w:p>
    <w:p>
      <w:pPr>
        <w:spacing w:before="0" w:after="200" w:line="276"/>
        <w:ind w:right="-475" w:left="-450" w:firstLine="0"/>
        <w:jc w:val="both"/>
        <w:rPr>
          <w:rFonts w:ascii="Century Gothic" w:hAnsi="Century Gothic" w:cs="Century Gothic" w:eastAsia="Century Gothic"/>
          <w:color w:val="auto"/>
          <w:spacing w:val="0"/>
          <w:position w:val="0"/>
          <w:sz w:val="22"/>
          <w:shd w:fill="auto" w:val="clear"/>
        </w:rPr>
      </w:pPr>
    </w:p>
    <w:p>
      <w:pPr>
        <w:spacing w:before="0" w:after="200" w:line="276"/>
        <w:ind w:right="-475" w:left="-450" w:firstLine="0"/>
        <w:jc w:val="both"/>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25.    Details of Employment (Post Qualification Experience) </w:t>
      </w:r>
      <w:r>
        <w:rPr>
          <w:rFonts w:ascii="Century Gothic" w:hAnsi="Century Gothic" w:cs="Century Gothic" w:eastAsia="Century Gothic"/>
          <w:color w:val="000000"/>
          <w:spacing w:val="0"/>
          <w:position w:val="0"/>
          <w:sz w:val="22"/>
          <w:shd w:fill="auto" w:val="clear"/>
        </w:rPr>
        <w:t xml:space="preserve">rendered in Organizations before Superannuation (</w:t>
      </w:r>
      <w:r>
        <w:rPr>
          <w:rFonts w:ascii="Century Gothic" w:hAnsi="Century Gothic" w:cs="Century Gothic" w:eastAsia="Century Gothic"/>
          <w:color w:val="auto"/>
          <w:spacing w:val="0"/>
          <w:position w:val="0"/>
          <w:sz w:val="22"/>
          <w:shd w:fill="auto" w:val="clear"/>
        </w:rPr>
        <w:t xml:space="preserve">in Chronological order) </w:t>
      </w:r>
    </w:p>
    <w:tbl>
      <w:tblPr/>
      <w:tblGrid>
        <w:gridCol w:w="585"/>
        <w:gridCol w:w="2085"/>
        <w:gridCol w:w="1778"/>
        <w:gridCol w:w="1482"/>
        <w:gridCol w:w="979"/>
        <w:gridCol w:w="966"/>
        <w:gridCol w:w="1154"/>
        <w:gridCol w:w="1681"/>
      </w:tblGrid>
      <w:tr>
        <w:trPr>
          <w:trHeight w:val="404" w:hRule="auto"/>
          <w:jc w:val="left"/>
        </w:trPr>
        <w:tc>
          <w:tcPr>
            <w:tcW w:w="585"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Sl. </w:t>
            </w:r>
          </w:p>
          <w:p>
            <w:pPr>
              <w:spacing w:before="0" w:after="200" w:line="276"/>
              <w:ind w:right="-475" w:left="0" w:firstLine="0"/>
              <w:jc w:val="left"/>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No.</w:t>
            </w:r>
          </w:p>
        </w:tc>
        <w:tc>
          <w:tcPr>
            <w:tcW w:w="2085"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Name of the</w:t>
            </w:r>
          </w:p>
          <w:p>
            <w:pPr>
              <w:spacing w:before="0" w:after="200" w:line="276"/>
              <w:ind w:right="-475" w:left="0" w:firstLine="0"/>
              <w:jc w:val="left"/>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Organization</w:t>
            </w:r>
          </w:p>
        </w:tc>
        <w:tc>
          <w:tcPr>
            <w:tcW w:w="1778"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475" w:left="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Central Govt/</w:t>
            </w:r>
          </w:p>
          <w:p>
            <w:pPr>
              <w:spacing w:before="0" w:after="200" w:line="276"/>
              <w:ind w:right="-475" w:left="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PSU/State Govt/ Private/</w:t>
            </w:r>
          </w:p>
          <w:p>
            <w:pPr>
              <w:spacing w:before="0" w:after="200" w:line="276"/>
              <w:ind w:right="-475" w:left="0" w:firstLine="0"/>
              <w:jc w:val="left"/>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Self Employed</w:t>
            </w:r>
          </w:p>
        </w:tc>
        <w:tc>
          <w:tcPr>
            <w:tcW w:w="1482"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Designation</w:t>
            </w:r>
          </w:p>
        </w:tc>
        <w:tc>
          <w:tcPr>
            <w:tcW w:w="194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      Period</w:t>
            </w:r>
          </w:p>
        </w:tc>
        <w:tc>
          <w:tcPr>
            <w:tcW w:w="1154"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Pay</w:t>
            </w:r>
          </w:p>
          <w:p>
            <w:pPr>
              <w:spacing w:before="0" w:after="200" w:line="276"/>
              <w:ind w:right="-475" w:left="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Scale /</w:t>
            </w:r>
          </w:p>
          <w:p>
            <w:pPr>
              <w:spacing w:before="0" w:after="200" w:line="276"/>
              <w:ind w:right="-475" w:left="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Gross</w:t>
            </w:r>
          </w:p>
          <w:p>
            <w:pPr>
              <w:spacing w:before="0" w:after="200" w:line="276"/>
              <w:ind w:right="-475" w:left="0" w:firstLine="0"/>
              <w:jc w:val="left"/>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Pay</w:t>
            </w:r>
          </w:p>
        </w:tc>
        <w:tc>
          <w:tcPr>
            <w:tcW w:w="1681"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  Reason  for</w:t>
            </w:r>
          </w:p>
          <w:p>
            <w:pPr>
              <w:spacing w:before="0" w:after="200" w:line="276"/>
              <w:ind w:right="-475" w:left="0" w:firstLine="0"/>
              <w:jc w:val="left"/>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    Leaving</w:t>
            </w:r>
          </w:p>
        </w:tc>
      </w:tr>
      <w:tr>
        <w:trPr>
          <w:trHeight w:val="404" w:hRule="auto"/>
          <w:jc w:val="left"/>
        </w:trPr>
        <w:tc>
          <w:tcPr>
            <w:tcW w:w="585"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2085"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1778"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1482"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9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  From</w:t>
            </w:r>
          </w:p>
        </w:tc>
        <w:tc>
          <w:tcPr>
            <w:tcW w:w="9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  To</w:t>
            </w:r>
          </w:p>
        </w:tc>
        <w:tc>
          <w:tcPr>
            <w:tcW w:w="1154"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right"/>
              <w:rPr>
                <w:color w:val="auto"/>
                <w:spacing w:val="0"/>
                <w:position w:val="0"/>
                <w:sz w:val="22"/>
                <w:shd w:fill="auto" w:val="clear"/>
              </w:rPr>
            </w:pPr>
          </w:p>
        </w:tc>
        <w:tc>
          <w:tcPr>
            <w:tcW w:w="1681"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right"/>
              <w:rPr>
                <w:color w:val="auto"/>
                <w:spacing w:val="0"/>
                <w:position w:val="0"/>
                <w:sz w:val="22"/>
                <w:shd w:fill="auto" w:val="clear"/>
              </w:rPr>
            </w:pPr>
          </w:p>
        </w:tc>
      </w:tr>
      <w:tr>
        <w:trPr>
          <w:trHeight w:val="404" w:hRule="auto"/>
          <w:jc w:val="left"/>
        </w:trPr>
        <w:tc>
          <w:tcPr>
            <w:tcW w:w="5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center"/>
              <w:rPr>
                <w:rFonts w:ascii="Calibri" w:hAnsi="Calibri" w:cs="Calibri" w:eastAsia="Calibri"/>
                <w:color w:val="auto"/>
                <w:spacing w:val="0"/>
                <w:position w:val="0"/>
                <w:sz w:val="22"/>
                <w:shd w:fill="auto" w:val="clear"/>
              </w:rPr>
            </w:pPr>
          </w:p>
        </w:tc>
        <w:tc>
          <w:tcPr>
            <w:tcW w:w="20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center"/>
              <w:rPr>
                <w:rFonts w:ascii="Century Gothic" w:hAnsi="Century Gothic" w:cs="Century Gothic" w:eastAsia="Century Gothic"/>
                <w:color w:val="auto"/>
                <w:spacing w:val="0"/>
                <w:position w:val="0"/>
                <w:sz w:val="22"/>
                <w:shd w:fill="auto" w:val="clear"/>
              </w:rPr>
            </w:pPr>
          </w:p>
          <w:p>
            <w:pPr>
              <w:spacing w:before="0" w:after="200" w:line="276"/>
              <w:ind w:right="-475" w:left="0" w:firstLine="0"/>
              <w:jc w:val="center"/>
              <w:rPr>
                <w:rFonts w:ascii="Century Gothic" w:hAnsi="Century Gothic" w:cs="Century Gothic" w:eastAsia="Century Gothic"/>
                <w:color w:val="auto"/>
                <w:spacing w:val="0"/>
                <w:position w:val="0"/>
                <w:sz w:val="22"/>
                <w:shd w:fill="auto" w:val="clear"/>
              </w:rPr>
            </w:pPr>
          </w:p>
          <w:p>
            <w:pPr>
              <w:spacing w:before="0" w:after="200" w:line="276"/>
              <w:ind w:right="-475" w:left="0" w:firstLine="0"/>
              <w:jc w:val="center"/>
              <w:rPr>
                <w:rFonts w:ascii="Century Gothic" w:hAnsi="Century Gothic" w:cs="Century Gothic" w:eastAsia="Century Gothic"/>
                <w:color w:val="auto"/>
                <w:spacing w:val="0"/>
                <w:position w:val="0"/>
                <w:sz w:val="22"/>
                <w:shd w:fill="auto" w:val="clear"/>
              </w:rPr>
            </w:pPr>
          </w:p>
          <w:p>
            <w:pPr>
              <w:spacing w:before="0" w:after="200" w:line="276"/>
              <w:ind w:right="-475" w:left="0" w:firstLine="0"/>
              <w:jc w:val="center"/>
              <w:rPr>
                <w:color w:val="auto"/>
                <w:spacing w:val="0"/>
                <w:position w:val="0"/>
                <w:sz w:val="22"/>
                <w:shd w:fill="auto" w:val="clear"/>
              </w:rPr>
            </w:pPr>
          </w:p>
        </w:tc>
        <w:tc>
          <w:tcPr>
            <w:tcW w:w="17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475" w:left="0" w:firstLine="0"/>
              <w:jc w:val="left"/>
              <w:rPr>
                <w:rFonts w:ascii="Calibri" w:hAnsi="Calibri" w:cs="Calibri" w:eastAsia="Calibri"/>
                <w:color w:val="auto"/>
                <w:spacing w:val="0"/>
                <w:position w:val="0"/>
                <w:sz w:val="22"/>
                <w:shd w:fill="auto" w:val="clear"/>
              </w:rPr>
            </w:pPr>
          </w:p>
        </w:tc>
        <w:tc>
          <w:tcPr>
            <w:tcW w:w="14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rFonts w:ascii="Calibri" w:hAnsi="Calibri" w:cs="Calibri" w:eastAsia="Calibri"/>
                <w:color w:val="auto"/>
                <w:spacing w:val="0"/>
                <w:position w:val="0"/>
                <w:sz w:val="22"/>
                <w:shd w:fill="auto" w:val="clear"/>
              </w:rPr>
            </w:pPr>
          </w:p>
        </w:tc>
        <w:tc>
          <w:tcPr>
            <w:tcW w:w="9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rFonts w:ascii="Calibri" w:hAnsi="Calibri" w:cs="Calibri" w:eastAsia="Calibri"/>
                <w:color w:val="auto"/>
                <w:spacing w:val="0"/>
                <w:position w:val="0"/>
                <w:sz w:val="22"/>
                <w:shd w:fill="auto" w:val="clear"/>
              </w:rPr>
            </w:pPr>
          </w:p>
        </w:tc>
        <w:tc>
          <w:tcPr>
            <w:tcW w:w="9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rFonts w:ascii="Calibri" w:hAnsi="Calibri" w:cs="Calibri" w:eastAsia="Calibri"/>
                <w:color w:val="auto"/>
                <w:spacing w:val="0"/>
                <w:position w:val="0"/>
                <w:sz w:val="22"/>
                <w:shd w:fill="auto" w:val="clear"/>
              </w:rPr>
            </w:pPr>
          </w:p>
        </w:tc>
        <w:tc>
          <w:tcPr>
            <w:tcW w:w="11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center"/>
              <w:rPr>
                <w:rFonts w:ascii="Calibri" w:hAnsi="Calibri" w:cs="Calibri" w:eastAsia="Calibri"/>
                <w:color w:val="auto"/>
                <w:spacing w:val="0"/>
                <w:position w:val="0"/>
                <w:sz w:val="22"/>
                <w:shd w:fill="auto" w:val="clear"/>
              </w:rPr>
            </w:pPr>
          </w:p>
        </w:tc>
        <w:tc>
          <w:tcPr>
            <w:tcW w:w="16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center"/>
              <w:rPr>
                <w:rFonts w:ascii="Calibri" w:hAnsi="Calibri" w:cs="Calibri" w:eastAsia="Calibri"/>
                <w:color w:val="auto"/>
                <w:spacing w:val="0"/>
                <w:position w:val="0"/>
                <w:sz w:val="22"/>
                <w:shd w:fill="auto" w:val="clear"/>
              </w:rPr>
            </w:pPr>
          </w:p>
        </w:tc>
      </w:tr>
      <w:tr>
        <w:trPr>
          <w:trHeight w:val="404" w:hRule="auto"/>
          <w:jc w:val="left"/>
        </w:trPr>
        <w:tc>
          <w:tcPr>
            <w:tcW w:w="5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center"/>
              <w:rPr>
                <w:rFonts w:ascii="Calibri" w:hAnsi="Calibri" w:cs="Calibri" w:eastAsia="Calibri"/>
                <w:color w:val="auto"/>
                <w:spacing w:val="0"/>
                <w:position w:val="0"/>
                <w:sz w:val="22"/>
                <w:shd w:fill="auto" w:val="clear"/>
              </w:rPr>
            </w:pPr>
          </w:p>
        </w:tc>
        <w:tc>
          <w:tcPr>
            <w:tcW w:w="20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center"/>
              <w:rPr>
                <w:rFonts w:ascii="Century Gothic" w:hAnsi="Century Gothic" w:cs="Century Gothic" w:eastAsia="Century Gothic"/>
                <w:color w:val="auto"/>
                <w:spacing w:val="0"/>
                <w:position w:val="0"/>
                <w:sz w:val="22"/>
                <w:shd w:fill="auto" w:val="clear"/>
              </w:rPr>
            </w:pPr>
          </w:p>
          <w:p>
            <w:pPr>
              <w:spacing w:before="0" w:after="200" w:line="276"/>
              <w:ind w:right="-475" w:left="0" w:firstLine="0"/>
              <w:jc w:val="center"/>
              <w:rPr>
                <w:rFonts w:ascii="Century Gothic" w:hAnsi="Century Gothic" w:cs="Century Gothic" w:eastAsia="Century Gothic"/>
                <w:color w:val="auto"/>
                <w:spacing w:val="0"/>
                <w:position w:val="0"/>
                <w:sz w:val="22"/>
                <w:shd w:fill="auto" w:val="clear"/>
              </w:rPr>
            </w:pPr>
          </w:p>
          <w:p>
            <w:pPr>
              <w:spacing w:before="0" w:after="200" w:line="276"/>
              <w:ind w:right="-475" w:left="0" w:firstLine="0"/>
              <w:jc w:val="center"/>
              <w:rPr>
                <w:rFonts w:ascii="Century Gothic" w:hAnsi="Century Gothic" w:cs="Century Gothic" w:eastAsia="Century Gothic"/>
                <w:color w:val="auto"/>
                <w:spacing w:val="0"/>
                <w:position w:val="0"/>
                <w:sz w:val="22"/>
                <w:shd w:fill="auto" w:val="clear"/>
              </w:rPr>
            </w:pPr>
          </w:p>
          <w:p>
            <w:pPr>
              <w:spacing w:before="0" w:after="200" w:line="276"/>
              <w:ind w:right="-475" w:left="0" w:firstLine="0"/>
              <w:jc w:val="center"/>
              <w:rPr>
                <w:color w:val="auto"/>
                <w:spacing w:val="0"/>
                <w:position w:val="0"/>
                <w:sz w:val="22"/>
                <w:shd w:fill="auto" w:val="clear"/>
              </w:rPr>
            </w:pPr>
          </w:p>
        </w:tc>
        <w:tc>
          <w:tcPr>
            <w:tcW w:w="17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475" w:left="0" w:firstLine="0"/>
              <w:jc w:val="left"/>
              <w:rPr>
                <w:rFonts w:ascii="Calibri" w:hAnsi="Calibri" w:cs="Calibri" w:eastAsia="Calibri"/>
                <w:color w:val="auto"/>
                <w:spacing w:val="0"/>
                <w:position w:val="0"/>
                <w:sz w:val="22"/>
                <w:shd w:fill="auto" w:val="clear"/>
              </w:rPr>
            </w:pPr>
          </w:p>
        </w:tc>
        <w:tc>
          <w:tcPr>
            <w:tcW w:w="14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rFonts w:ascii="Calibri" w:hAnsi="Calibri" w:cs="Calibri" w:eastAsia="Calibri"/>
                <w:color w:val="auto"/>
                <w:spacing w:val="0"/>
                <w:position w:val="0"/>
                <w:sz w:val="22"/>
                <w:shd w:fill="auto" w:val="clear"/>
              </w:rPr>
            </w:pPr>
          </w:p>
        </w:tc>
        <w:tc>
          <w:tcPr>
            <w:tcW w:w="9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rFonts w:ascii="Calibri" w:hAnsi="Calibri" w:cs="Calibri" w:eastAsia="Calibri"/>
                <w:color w:val="auto"/>
                <w:spacing w:val="0"/>
                <w:position w:val="0"/>
                <w:sz w:val="22"/>
                <w:shd w:fill="auto" w:val="clear"/>
              </w:rPr>
            </w:pPr>
          </w:p>
        </w:tc>
        <w:tc>
          <w:tcPr>
            <w:tcW w:w="9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rFonts w:ascii="Calibri" w:hAnsi="Calibri" w:cs="Calibri" w:eastAsia="Calibri"/>
                <w:color w:val="auto"/>
                <w:spacing w:val="0"/>
                <w:position w:val="0"/>
                <w:sz w:val="22"/>
                <w:shd w:fill="auto" w:val="clear"/>
              </w:rPr>
            </w:pPr>
          </w:p>
        </w:tc>
        <w:tc>
          <w:tcPr>
            <w:tcW w:w="11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center"/>
              <w:rPr>
                <w:rFonts w:ascii="Calibri" w:hAnsi="Calibri" w:cs="Calibri" w:eastAsia="Calibri"/>
                <w:color w:val="auto"/>
                <w:spacing w:val="0"/>
                <w:position w:val="0"/>
                <w:sz w:val="22"/>
                <w:shd w:fill="auto" w:val="clear"/>
              </w:rPr>
            </w:pPr>
          </w:p>
        </w:tc>
        <w:tc>
          <w:tcPr>
            <w:tcW w:w="16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center"/>
              <w:rPr>
                <w:rFonts w:ascii="Calibri" w:hAnsi="Calibri" w:cs="Calibri" w:eastAsia="Calibri"/>
                <w:color w:val="auto"/>
                <w:spacing w:val="0"/>
                <w:position w:val="0"/>
                <w:sz w:val="22"/>
                <w:shd w:fill="auto" w:val="clear"/>
              </w:rPr>
            </w:pPr>
          </w:p>
        </w:tc>
      </w:tr>
      <w:tr>
        <w:trPr>
          <w:trHeight w:val="404" w:hRule="auto"/>
          <w:jc w:val="left"/>
        </w:trPr>
        <w:tc>
          <w:tcPr>
            <w:tcW w:w="5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center"/>
              <w:rPr>
                <w:rFonts w:ascii="Calibri" w:hAnsi="Calibri" w:cs="Calibri" w:eastAsia="Calibri"/>
                <w:color w:val="auto"/>
                <w:spacing w:val="0"/>
                <w:position w:val="0"/>
                <w:sz w:val="22"/>
                <w:shd w:fill="auto" w:val="clear"/>
              </w:rPr>
            </w:pPr>
          </w:p>
        </w:tc>
        <w:tc>
          <w:tcPr>
            <w:tcW w:w="20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center"/>
              <w:rPr>
                <w:rFonts w:ascii="Century Gothic" w:hAnsi="Century Gothic" w:cs="Century Gothic" w:eastAsia="Century Gothic"/>
                <w:color w:val="auto"/>
                <w:spacing w:val="0"/>
                <w:position w:val="0"/>
                <w:sz w:val="22"/>
                <w:shd w:fill="auto" w:val="clear"/>
              </w:rPr>
            </w:pPr>
          </w:p>
          <w:p>
            <w:pPr>
              <w:spacing w:before="0" w:after="200" w:line="276"/>
              <w:ind w:right="-475" w:left="0" w:firstLine="0"/>
              <w:jc w:val="center"/>
              <w:rPr>
                <w:rFonts w:ascii="Century Gothic" w:hAnsi="Century Gothic" w:cs="Century Gothic" w:eastAsia="Century Gothic"/>
                <w:color w:val="auto"/>
                <w:spacing w:val="0"/>
                <w:position w:val="0"/>
                <w:sz w:val="22"/>
                <w:shd w:fill="auto" w:val="clear"/>
              </w:rPr>
            </w:pPr>
          </w:p>
          <w:p>
            <w:pPr>
              <w:spacing w:before="0" w:after="200" w:line="276"/>
              <w:ind w:right="-475" w:left="0" w:firstLine="0"/>
              <w:jc w:val="center"/>
              <w:rPr>
                <w:rFonts w:ascii="Century Gothic" w:hAnsi="Century Gothic" w:cs="Century Gothic" w:eastAsia="Century Gothic"/>
                <w:color w:val="auto"/>
                <w:spacing w:val="0"/>
                <w:position w:val="0"/>
                <w:sz w:val="22"/>
                <w:shd w:fill="auto" w:val="clear"/>
              </w:rPr>
            </w:pPr>
          </w:p>
          <w:p>
            <w:pPr>
              <w:spacing w:before="0" w:after="200" w:line="276"/>
              <w:ind w:right="-475" w:left="0" w:firstLine="0"/>
              <w:jc w:val="center"/>
              <w:rPr>
                <w:color w:val="auto"/>
                <w:spacing w:val="0"/>
                <w:position w:val="0"/>
                <w:sz w:val="22"/>
                <w:shd w:fill="auto" w:val="clear"/>
              </w:rPr>
            </w:pPr>
          </w:p>
        </w:tc>
        <w:tc>
          <w:tcPr>
            <w:tcW w:w="17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475" w:left="0" w:firstLine="0"/>
              <w:jc w:val="left"/>
              <w:rPr>
                <w:rFonts w:ascii="Calibri" w:hAnsi="Calibri" w:cs="Calibri" w:eastAsia="Calibri"/>
                <w:color w:val="auto"/>
                <w:spacing w:val="0"/>
                <w:position w:val="0"/>
                <w:sz w:val="22"/>
                <w:shd w:fill="auto" w:val="clear"/>
              </w:rPr>
            </w:pPr>
          </w:p>
        </w:tc>
        <w:tc>
          <w:tcPr>
            <w:tcW w:w="14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rFonts w:ascii="Calibri" w:hAnsi="Calibri" w:cs="Calibri" w:eastAsia="Calibri"/>
                <w:color w:val="auto"/>
                <w:spacing w:val="0"/>
                <w:position w:val="0"/>
                <w:sz w:val="22"/>
                <w:shd w:fill="auto" w:val="clear"/>
              </w:rPr>
            </w:pPr>
          </w:p>
        </w:tc>
        <w:tc>
          <w:tcPr>
            <w:tcW w:w="9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rFonts w:ascii="Calibri" w:hAnsi="Calibri" w:cs="Calibri" w:eastAsia="Calibri"/>
                <w:color w:val="auto"/>
                <w:spacing w:val="0"/>
                <w:position w:val="0"/>
                <w:sz w:val="22"/>
                <w:shd w:fill="auto" w:val="clear"/>
              </w:rPr>
            </w:pPr>
          </w:p>
        </w:tc>
        <w:tc>
          <w:tcPr>
            <w:tcW w:w="9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rFonts w:ascii="Calibri" w:hAnsi="Calibri" w:cs="Calibri" w:eastAsia="Calibri"/>
                <w:color w:val="auto"/>
                <w:spacing w:val="0"/>
                <w:position w:val="0"/>
                <w:sz w:val="22"/>
                <w:shd w:fill="auto" w:val="clear"/>
              </w:rPr>
            </w:pPr>
          </w:p>
        </w:tc>
        <w:tc>
          <w:tcPr>
            <w:tcW w:w="11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center"/>
              <w:rPr>
                <w:rFonts w:ascii="Calibri" w:hAnsi="Calibri" w:cs="Calibri" w:eastAsia="Calibri"/>
                <w:color w:val="auto"/>
                <w:spacing w:val="0"/>
                <w:position w:val="0"/>
                <w:sz w:val="22"/>
                <w:shd w:fill="auto" w:val="clear"/>
              </w:rPr>
            </w:pPr>
          </w:p>
        </w:tc>
        <w:tc>
          <w:tcPr>
            <w:tcW w:w="16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rFonts w:ascii="Calibri" w:hAnsi="Calibri" w:cs="Calibri" w:eastAsia="Calibri"/>
                <w:color w:val="auto"/>
                <w:spacing w:val="0"/>
                <w:position w:val="0"/>
                <w:sz w:val="22"/>
                <w:shd w:fill="auto" w:val="clear"/>
              </w:rPr>
            </w:pPr>
          </w:p>
        </w:tc>
      </w:tr>
      <w:tr>
        <w:trPr>
          <w:trHeight w:val="404" w:hRule="auto"/>
          <w:jc w:val="left"/>
        </w:trPr>
        <w:tc>
          <w:tcPr>
            <w:tcW w:w="5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center"/>
              <w:rPr>
                <w:rFonts w:ascii="Century Gothic" w:hAnsi="Century Gothic" w:cs="Century Gothic" w:eastAsia="Century Gothic"/>
                <w:color w:val="auto"/>
                <w:spacing w:val="0"/>
                <w:position w:val="0"/>
                <w:sz w:val="22"/>
                <w:shd w:fill="auto" w:val="clear"/>
              </w:rPr>
            </w:pPr>
          </w:p>
          <w:p>
            <w:pPr>
              <w:spacing w:before="0" w:after="200" w:line="276"/>
              <w:ind w:right="-475" w:left="0" w:firstLine="0"/>
              <w:jc w:val="left"/>
              <w:rPr>
                <w:color w:val="auto"/>
                <w:spacing w:val="0"/>
                <w:position w:val="0"/>
                <w:sz w:val="22"/>
                <w:shd w:fill="auto" w:val="clear"/>
              </w:rPr>
            </w:pPr>
          </w:p>
        </w:tc>
        <w:tc>
          <w:tcPr>
            <w:tcW w:w="20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center"/>
              <w:rPr>
                <w:rFonts w:ascii="Century Gothic" w:hAnsi="Century Gothic" w:cs="Century Gothic" w:eastAsia="Century Gothic"/>
                <w:color w:val="auto"/>
                <w:spacing w:val="0"/>
                <w:position w:val="0"/>
                <w:sz w:val="22"/>
                <w:shd w:fill="auto" w:val="clear"/>
              </w:rPr>
            </w:pPr>
          </w:p>
          <w:p>
            <w:pPr>
              <w:spacing w:before="0" w:after="200" w:line="276"/>
              <w:ind w:right="-475" w:left="0" w:firstLine="0"/>
              <w:jc w:val="center"/>
              <w:rPr>
                <w:rFonts w:ascii="Century Gothic" w:hAnsi="Century Gothic" w:cs="Century Gothic" w:eastAsia="Century Gothic"/>
                <w:color w:val="auto"/>
                <w:spacing w:val="0"/>
                <w:position w:val="0"/>
                <w:sz w:val="22"/>
                <w:shd w:fill="auto" w:val="clear"/>
              </w:rPr>
            </w:pPr>
          </w:p>
          <w:p>
            <w:pPr>
              <w:spacing w:before="0" w:after="200" w:line="276"/>
              <w:ind w:right="-475" w:left="0" w:firstLine="0"/>
              <w:jc w:val="center"/>
              <w:rPr>
                <w:rFonts w:ascii="Century Gothic" w:hAnsi="Century Gothic" w:cs="Century Gothic" w:eastAsia="Century Gothic"/>
                <w:color w:val="auto"/>
                <w:spacing w:val="0"/>
                <w:position w:val="0"/>
                <w:sz w:val="22"/>
                <w:shd w:fill="auto" w:val="clear"/>
              </w:rPr>
            </w:pPr>
          </w:p>
          <w:p>
            <w:pPr>
              <w:spacing w:before="0" w:after="200" w:line="276"/>
              <w:ind w:right="-475" w:left="0" w:firstLine="0"/>
              <w:jc w:val="center"/>
              <w:rPr>
                <w:rFonts w:ascii="Century Gothic" w:hAnsi="Century Gothic" w:cs="Century Gothic" w:eastAsia="Century Gothic"/>
                <w:color w:val="auto"/>
                <w:spacing w:val="0"/>
                <w:position w:val="0"/>
                <w:sz w:val="22"/>
                <w:shd w:fill="auto" w:val="clear"/>
              </w:rPr>
            </w:pPr>
          </w:p>
          <w:p>
            <w:pPr>
              <w:spacing w:before="0" w:after="200" w:line="276"/>
              <w:ind w:right="-475" w:left="0" w:firstLine="0"/>
              <w:jc w:val="center"/>
              <w:rPr>
                <w:rFonts w:ascii="Century Gothic" w:hAnsi="Century Gothic" w:cs="Century Gothic" w:eastAsia="Century Gothic"/>
                <w:color w:val="auto"/>
                <w:spacing w:val="0"/>
                <w:position w:val="0"/>
                <w:sz w:val="22"/>
                <w:shd w:fill="auto" w:val="clear"/>
              </w:rPr>
            </w:pPr>
          </w:p>
          <w:p>
            <w:pPr>
              <w:spacing w:before="0" w:after="200" w:line="276"/>
              <w:ind w:right="-475" w:left="0" w:firstLine="0"/>
              <w:jc w:val="center"/>
              <w:rPr>
                <w:color w:val="auto"/>
                <w:spacing w:val="0"/>
                <w:position w:val="0"/>
                <w:sz w:val="22"/>
                <w:shd w:fill="auto" w:val="clear"/>
              </w:rPr>
            </w:pPr>
          </w:p>
        </w:tc>
        <w:tc>
          <w:tcPr>
            <w:tcW w:w="17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475" w:left="0" w:firstLine="0"/>
              <w:jc w:val="left"/>
              <w:rPr>
                <w:rFonts w:ascii="Calibri" w:hAnsi="Calibri" w:cs="Calibri" w:eastAsia="Calibri"/>
                <w:color w:val="auto"/>
                <w:spacing w:val="0"/>
                <w:position w:val="0"/>
                <w:sz w:val="22"/>
                <w:shd w:fill="auto" w:val="clear"/>
              </w:rPr>
            </w:pPr>
          </w:p>
        </w:tc>
        <w:tc>
          <w:tcPr>
            <w:tcW w:w="14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rFonts w:ascii="Calibri" w:hAnsi="Calibri" w:cs="Calibri" w:eastAsia="Calibri"/>
                <w:color w:val="auto"/>
                <w:spacing w:val="0"/>
                <w:position w:val="0"/>
                <w:sz w:val="22"/>
                <w:shd w:fill="auto" w:val="clear"/>
              </w:rPr>
            </w:pPr>
          </w:p>
        </w:tc>
        <w:tc>
          <w:tcPr>
            <w:tcW w:w="9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rFonts w:ascii="Calibri" w:hAnsi="Calibri" w:cs="Calibri" w:eastAsia="Calibri"/>
                <w:color w:val="auto"/>
                <w:spacing w:val="0"/>
                <w:position w:val="0"/>
                <w:sz w:val="22"/>
                <w:shd w:fill="auto" w:val="clear"/>
              </w:rPr>
            </w:pPr>
          </w:p>
        </w:tc>
        <w:tc>
          <w:tcPr>
            <w:tcW w:w="9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rFonts w:ascii="Calibri" w:hAnsi="Calibri" w:cs="Calibri" w:eastAsia="Calibri"/>
                <w:color w:val="auto"/>
                <w:spacing w:val="0"/>
                <w:position w:val="0"/>
                <w:sz w:val="22"/>
                <w:shd w:fill="auto" w:val="clear"/>
              </w:rPr>
            </w:pPr>
          </w:p>
        </w:tc>
        <w:tc>
          <w:tcPr>
            <w:tcW w:w="11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center"/>
              <w:rPr>
                <w:rFonts w:ascii="Calibri" w:hAnsi="Calibri" w:cs="Calibri" w:eastAsia="Calibri"/>
                <w:color w:val="auto"/>
                <w:spacing w:val="0"/>
                <w:position w:val="0"/>
                <w:sz w:val="22"/>
                <w:shd w:fill="auto" w:val="clear"/>
              </w:rPr>
            </w:pPr>
          </w:p>
        </w:tc>
        <w:tc>
          <w:tcPr>
            <w:tcW w:w="16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475" w:left="0" w:firstLine="0"/>
              <w:jc w:val="left"/>
              <w:rPr>
                <w:rFonts w:ascii="Calibri" w:hAnsi="Calibri" w:cs="Calibri" w:eastAsia="Calibri"/>
                <w:color w:val="auto"/>
                <w:spacing w:val="0"/>
                <w:position w:val="0"/>
                <w:sz w:val="22"/>
                <w:shd w:fill="auto" w:val="clear"/>
              </w:rPr>
            </w:pPr>
          </w:p>
        </w:tc>
      </w:tr>
    </w:tbl>
    <w:p>
      <w:pPr>
        <w:spacing w:before="0" w:after="200" w:line="276"/>
        <w:ind w:right="-475" w:left="-27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 Add separate sheet if required) </w:t>
      </w:r>
    </w:p>
    <w:p>
      <w:pPr>
        <w:spacing w:before="0" w:after="200" w:line="276"/>
        <w:ind w:right="-475" w:left="-270" w:firstLine="0"/>
        <w:jc w:val="left"/>
        <w:rPr>
          <w:rFonts w:ascii="Century Gothic" w:hAnsi="Century Gothic" w:cs="Century Gothic" w:eastAsia="Century Gothic"/>
          <w:color w:val="auto"/>
          <w:spacing w:val="0"/>
          <w:position w:val="0"/>
          <w:sz w:val="22"/>
          <w:shd w:fill="auto" w:val="clear"/>
        </w:rPr>
      </w:pPr>
    </w:p>
    <w:p>
      <w:pPr>
        <w:spacing w:before="0" w:after="200" w:line="276"/>
        <w:ind w:right="-475" w:left="-270" w:firstLine="0"/>
        <w:jc w:val="left"/>
        <w:rPr>
          <w:rFonts w:ascii="Century Gothic" w:hAnsi="Century Gothic" w:cs="Century Gothic" w:eastAsia="Century Gothic"/>
          <w:color w:val="auto"/>
          <w:spacing w:val="0"/>
          <w:position w:val="0"/>
          <w:sz w:val="22"/>
          <w:shd w:fill="auto" w:val="clear"/>
        </w:rPr>
      </w:pPr>
    </w:p>
    <w:p>
      <w:pPr>
        <w:spacing w:before="0" w:after="200" w:line="276"/>
        <w:ind w:right="-475" w:left="-270" w:firstLine="0"/>
        <w:jc w:val="left"/>
        <w:rPr>
          <w:rFonts w:ascii="Century Gothic" w:hAnsi="Century Gothic" w:cs="Century Gothic" w:eastAsia="Century Gothic"/>
          <w:color w:val="auto"/>
          <w:spacing w:val="0"/>
          <w:position w:val="0"/>
          <w:sz w:val="22"/>
          <w:shd w:fill="auto" w:val="clear"/>
        </w:rPr>
      </w:pPr>
    </w:p>
    <w:p>
      <w:pPr>
        <w:spacing w:before="0" w:after="200" w:line="276"/>
        <w:ind w:right="-475" w:left="-270" w:firstLine="0"/>
        <w:jc w:val="left"/>
        <w:rPr>
          <w:rFonts w:ascii="Century Gothic" w:hAnsi="Century Gothic" w:cs="Century Gothic" w:eastAsia="Century Gothic"/>
          <w:color w:val="auto"/>
          <w:spacing w:val="0"/>
          <w:position w:val="0"/>
          <w:sz w:val="22"/>
          <w:shd w:fill="auto" w:val="clear"/>
        </w:rPr>
      </w:pPr>
    </w:p>
    <w:p>
      <w:pPr>
        <w:spacing w:before="0" w:after="200" w:line="276"/>
        <w:ind w:right="-475" w:left="-27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26.   Please provide the details of Areas of Specialization /Expertise acquired during Career:</w:t>
      </w:r>
    </w:p>
    <w:tbl>
      <w:tblPr/>
      <w:tblGrid>
        <w:gridCol w:w="540"/>
        <w:gridCol w:w="4140"/>
        <w:gridCol w:w="5940"/>
      </w:tblGrid>
      <w:tr>
        <w:trPr>
          <w:trHeight w:val="1880" w:hRule="auto"/>
          <w:jc w:val="left"/>
        </w:trPr>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1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Areas of Specialization / Expertise </w:t>
            </w:r>
          </w:p>
        </w:tc>
        <w:tc>
          <w:tcPr>
            <w:tcW w:w="59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entury Gothic" w:hAnsi="Century Gothic" w:cs="Century Gothic" w:eastAsia="Century Gothic"/>
                <w:color w:val="auto"/>
                <w:spacing w:val="0"/>
                <w:position w:val="0"/>
                <w:sz w:val="22"/>
                <w:shd w:fill="auto" w:val="clear"/>
              </w:rPr>
            </w:pPr>
          </w:p>
          <w:p>
            <w:pPr>
              <w:spacing w:before="0" w:after="200" w:line="276"/>
              <w:ind w:right="0" w:left="0" w:firstLine="0"/>
              <w:jc w:val="center"/>
              <w:rPr>
                <w:rFonts w:ascii="Century Gothic" w:hAnsi="Century Gothic" w:cs="Century Gothic" w:eastAsia="Century Gothic"/>
                <w:color w:val="auto"/>
                <w:spacing w:val="0"/>
                <w:position w:val="0"/>
                <w:sz w:val="22"/>
                <w:shd w:fill="auto" w:val="clear"/>
              </w:rPr>
            </w:pPr>
          </w:p>
          <w:p>
            <w:pPr>
              <w:spacing w:before="0" w:after="200" w:line="276"/>
              <w:ind w:right="0" w:left="0" w:firstLine="0"/>
              <w:jc w:val="center"/>
              <w:rPr>
                <w:rFonts w:ascii="Century Gothic" w:hAnsi="Century Gothic" w:cs="Century Gothic" w:eastAsia="Century Gothic"/>
                <w:color w:val="auto"/>
                <w:spacing w:val="0"/>
                <w:position w:val="0"/>
                <w:sz w:val="22"/>
                <w:shd w:fill="auto" w:val="clear"/>
              </w:rPr>
            </w:pPr>
          </w:p>
          <w:p>
            <w:pPr>
              <w:spacing w:before="0" w:after="200" w:line="276"/>
              <w:ind w:right="0" w:left="0" w:firstLine="0"/>
              <w:jc w:val="center"/>
              <w:rPr>
                <w:rFonts w:ascii="Century Gothic" w:hAnsi="Century Gothic" w:cs="Century Gothic" w:eastAsia="Century Gothic"/>
                <w:color w:val="auto"/>
                <w:spacing w:val="0"/>
                <w:position w:val="0"/>
                <w:sz w:val="22"/>
                <w:shd w:fill="auto" w:val="clear"/>
              </w:rPr>
            </w:pPr>
          </w:p>
          <w:p>
            <w:pPr>
              <w:spacing w:before="0" w:after="200" w:line="276"/>
              <w:ind w:right="0" w:left="0" w:firstLine="0"/>
              <w:jc w:val="center"/>
              <w:rPr>
                <w:rFonts w:ascii="Century Gothic" w:hAnsi="Century Gothic" w:cs="Century Gothic" w:eastAsia="Century Gothic"/>
                <w:color w:val="auto"/>
                <w:spacing w:val="0"/>
                <w:position w:val="0"/>
                <w:sz w:val="22"/>
                <w:shd w:fill="auto" w:val="clear"/>
              </w:rPr>
            </w:pPr>
          </w:p>
          <w:p>
            <w:pPr>
              <w:spacing w:before="0" w:after="200" w:line="276"/>
              <w:ind w:right="0" w:left="0" w:firstLine="0"/>
              <w:jc w:val="center"/>
              <w:rPr>
                <w:rFonts w:ascii="Century Gothic" w:hAnsi="Century Gothic" w:cs="Century Gothic" w:eastAsia="Century Gothic"/>
                <w:color w:val="auto"/>
                <w:spacing w:val="0"/>
                <w:position w:val="0"/>
                <w:sz w:val="22"/>
                <w:shd w:fill="auto" w:val="clear"/>
              </w:rPr>
            </w:pPr>
          </w:p>
          <w:p>
            <w:pPr>
              <w:spacing w:before="0" w:after="200" w:line="276"/>
              <w:ind w:right="0" w:left="0" w:firstLine="0"/>
              <w:jc w:val="center"/>
              <w:rPr>
                <w:rFonts w:ascii="Century Gothic" w:hAnsi="Century Gothic" w:cs="Century Gothic" w:eastAsia="Century Gothic"/>
                <w:color w:val="auto"/>
                <w:spacing w:val="0"/>
                <w:position w:val="0"/>
                <w:sz w:val="22"/>
                <w:shd w:fill="auto" w:val="clear"/>
              </w:rPr>
            </w:pPr>
          </w:p>
          <w:p>
            <w:pPr>
              <w:spacing w:before="0" w:after="200" w:line="276"/>
              <w:ind w:right="0" w:left="0" w:firstLine="0"/>
              <w:jc w:val="center"/>
              <w:rPr>
                <w:rFonts w:ascii="Century Gothic" w:hAnsi="Century Gothic" w:cs="Century Gothic" w:eastAsia="Century Gothic"/>
                <w:color w:val="auto"/>
                <w:spacing w:val="0"/>
                <w:position w:val="0"/>
                <w:sz w:val="22"/>
                <w:shd w:fill="auto" w:val="clear"/>
              </w:rPr>
            </w:pPr>
          </w:p>
          <w:p>
            <w:pPr>
              <w:spacing w:before="0" w:after="200" w:line="276"/>
              <w:ind w:right="0" w:left="0" w:firstLine="0"/>
              <w:jc w:val="center"/>
              <w:rPr>
                <w:rFonts w:ascii="Century Gothic" w:hAnsi="Century Gothic" w:cs="Century Gothic" w:eastAsia="Century Gothic"/>
                <w:color w:val="auto"/>
                <w:spacing w:val="0"/>
                <w:position w:val="0"/>
                <w:sz w:val="22"/>
                <w:shd w:fill="auto" w:val="clear"/>
              </w:rPr>
            </w:pPr>
          </w:p>
          <w:p>
            <w:pPr>
              <w:spacing w:before="0" w:after="200" w:line="276"/>
              <w:ind w:right="0" w:left="0" w:firstLine="0"/>
              <w:jc w:val="center"/>
              <w:rPr>
                <w:rFonts w:ascii="Century Gothic" w:hAnsi="Century Gothic" w:cs="Century Gothic" w:eastAsia="Century Gothic"/>
                <w:color w:val="auto"/>
                <w:spacing w:val="0"/>
                <w:position w:val="0"/>
                <w:sz w:val="22"/>
                <w:shd w:fill="auto" w:val="clear"/>
              </w:rPr>
            </w:pPr>
          </w:p>
          <w:p>
            <w:pPr>
              <w:spacing w:before="0" w:after="200" w:line="276"/>
              <w:ind w:right="0" w:left="0" w:firstLine="0"/>
              <w:jc w:val="center"/>
              <w:rPr>
                <w:rFonts w:ascii="Century Gothic" w:hAnsi="Century Gothic" w:cs="Century Gothic" w:eastAsia="Century Gothic"/>
                <w:color w:val="auto"/>
                <w:spacing w:val="0"/>
                <w:position w:val="0"/>
                <w:sz w:val="22"/>
                <w:shd w:fill="auto" w:val="clear"/>
              </w:rPr>
            </w:pPr>
          </w:p>
          <w:p>
            <w:pPr>
              <w:spacing w:before="0" w:after="200" w:line="276"/>
              <w:ind w:right="0" w:left="0" w:firstLine="0"/>
              <w:jc w:val="center"/>
              <w:rPr>
                <w:rFonts w:ascii="Century Gothic" w:hAnsi="Century Gothic" w:cs="Century Gothic" w:eastAsia="Century Gothic"/>
                <w:color w:val="auto"/>
                <w:spacing w:val="0"/>
                <w:position w:val="0"/>
                <w:sz w:val="22"/>
                <w:shd w:fill="auto" w:val="clear"/>
              </w:rPr>
            </w:pPr>
          </w:p>
          <w:p>
            <w:pPr>
              <w:spacing w:before="0" w:after="200" w:line="276"/>
              <w:ind w:right="0" w:left="0" w:firstLine="0"/>
              <w:jc w:val="center"/>
              <w:rPr>
                <w:rFonts w:ascii="Century Gothic" w:hAnsi="Century Gothic" w:cs="Century Gothic" w:eastAsia="Century Gothic"/>
                <w:color w:val="auto"/>
                <w:spacing w:val="0"/>
                <w:position w:val="0"/>
                <w:sz w:val="22"/>
                <w:shd w:fill="auto" w:val="clear"/>
              </w:rPr>
            </w:pPr>
          </w:p>
          <w:p>
            <w:pPr>
              <w:spacing w:before="0" w:after="200" w:line="276"/>
              <w:ind w:right="0" w:left="0" w:firstLine="0"/>
              <w:jc w:val="center"/>
              <w:rPr>
                <w:rFonts w:ascii="Century Gothic" w:hAnsi="Century Gothic" w:cs="Century Gothic" w:eastAsia="Century Gothic"/>
                <w:color w:val="auto"/>
                <w:spacing w:val="0"/>
                <w:position w:val="0"/>
                <w:sz w:val="22"/>
                <w:shd w:fill="auto" w:val="clear"/>
              </w:rPr>
            </w:pPr>
          </w:p>
          <w:p>
            <w:pPr>
              <w:spacing w:before="0" w:after="200" w:line="276"/>
              <w:ind w:right="0" w:left="0" w:firstLine="0"/>
              <w:jc w:val="center"/>
              <w:rPr>
                <w:rFonts w:ascii="Century Gothic" w:hAnsi="Century Gothic" w:cs="Century Gothic" w:eastAsia="Century Gothic"/>
                <w:color w:val="auto"/>
                <w:spacing w:val="0"/>
                <w:position w:val="0"/>
                <w:sz w:val="22"/>
                <w:shd w:fill="auto" w:val="clear"/>
              </w:rPr>
            </w:pPr>
          </w:p>
          <w:p>
            <w:pPr>
              <w:spacing w:before="0" w:after="200" w:line="276"/>
              <w:ind w:right="0" w:left="0" w:firstLine="0"/>
              <w:jc w:val="center"/>
              <w:rPr>
                <w:rFonts w:ascii="Century Gothic" w:hAnsi="Century Gothic" w:cs="Century Gothic" w:eastAsia="Century Gothic"/>
                <w:color w:val="auto"/>
                <w:spacing w:val="0"/>
                <w:position w:val="0"/>
                <w:sz w:val="22"/>
                <w:shd w:fill="auto" w:val="clear"/>
              </w:rPr>
            </w:pPr>
          </w:p>
          <w:p>
            <w:pPr>
              <w:spacing w:before="0" w:after="200" w:line="276"/>
              <w:ind w:right="0" w:left="0" w:firstLine="0"/>
              <w:jc w:val="center"/>
              <w:rPr>
                <w:rFonts w:ascii="Century Gothic" w:hAnsi="Century Gothic" w:cs="Century Gothic" w:eastAsia="Century Gothic"/>
                <w:color w:val="auto"/>
                <w:spacing w:val="0"/>
                <w:position w:val="0"/>
                <w:sz w:val="22"/>
                <w:shd w:fill="auto" w:val="clear"/>
              </w:rPr>
            </w:pPr>
          </w:p>
          <w:p>
            <w:pPr>
              <w:spacing w:before="0" w:after="200" w:line="276"/>
              <w:ind w:right="0" w:left="0" w:firstLine="0"/>
              <w:jc w:val="center"/>
              <w:rPr>
                <w:color w:val="auto"/>
                <w:spacing w:val="0"/>
                <w:position w:val="0"/>
                <w:sz w:val="22"/>
                <w:shd w:fill="auto" w:val="clear"/>
              </w:rPr>
            </w:pPr>
          </w:p>
        </w:tc>
      </w:tr>
      <w:tr>
        <w:trPr>
          <w:trHeight w:val="1880" w:hRule="auto"/>
          <w:jc w:val="left"/>
        </w:trPr>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27.</w:t>
            </w:r>
          </w:p>
        </w:tc>
        <w:tc>
          <w:tcPr>
            <w:tcW w:w="41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Have you interviewed by HAL any time earlier?</w:t>
            </w:r>
          </w:p>
          <w:p>
            <w:pPr>
              <w:spacing w:before="0" w:after="200" w:line="276"/>
              <w:ind w:right="0" w:left="0" w:firstLine="0"/>
              <w:jc w:val="both"/>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(If yes please give the details of the post for which you have been interviewed and also date and year)</w:t>
            </w:r>
          </w:p>
        </w:tc>
        <w:tc>
          <w:tcPr>
            <w:tcW w:w="59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Yes </w:t>
            </w:r>
          </w:p>
          <w:p>
            <w:pPr>
              <w:spacing w:before="0" w:after="200" w:line="276"/>
              <w:ind w:right="0" w:left="0" w:firstLine="0"/>
              <w:jc w:val="left"/>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No</w:t>
            </w:r>
          </w:p>
        </w:tc>
      </w:tr>
      <w:tr>
        <w:trPr>
          <w:trHeight w:val="1880" w:hRule="auto"/>
          <w:jc w:val="left"/>
        </w:trPr>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28</w:t>
            </w:r>
          </w:p>
        </w:tc>
        <w:tc>
          <w:tcPr>
            <w:tcW w:w="41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Are any of your close relatives are working in HAL?, if yes please provide details of Name, Designation and Division etc</w:t>
            </w:r>
          </w:p>
        </w:tc>
        <w:tc>
          <w:tcPr>
            <w:tcW w:w="59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p>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Yes </w:t>
            </w:r>
          </w:p>
          <w:p>
            <w:pPr>
              <w:spacing w:before="0" w:after="200" w:line="276"/>
              <w:ind w:right="0" w:left="0" w:firstLine="0"/>
              <w:jc w:val="left"/>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No</w:t>
            </w:r>
          </w:p>
        </w:tc>
      </w:tr>
      <w:tr>
        <w:trPr>
          <w:trHeight w:val="4944" w:hRule="auto"/>
          <w:jc w:val="left"/>
        </w:trPr>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29</w:t>
            </w:r>
          </w:p>
        </w:tc>
        <w:tc>
          <w:tcPr>
            <w:tcW w:w="41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Please provide a Pen Picture  details of yourself  (about 500 words) </w:t>
            </w:r>
          </w:p>
          <w:p>
            <w:pPr>
              <w:spacing w:before="0" w:after="200" w:line="276"/>
              <w:ind w:right="0" w:left="0" w:firstLine="0"/>
              <w:jc w:val="both"/>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Detailed picture of the current position held before Superannuation </w:t>
            </w:r>
          </w:p>
          <w:p>
            <w:pPr>
              <w:spacing w:before="0" w:after="200" w:line="276"/>
              <w:ind w:right="0" w:left="0" w:firstLine="0"/>
              <w:jc w:val="both"/>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Pen Picture of professional experience, achievements &amp; significant contribution in the field </w:t>
            </w:r>
          </w:p>
        </w:tc>
        <w:tc>
          <w:tcPr>
            <w:tcW w:w="59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entury Gothic" w:hAnsi="Century Gothic" w:cs="Century Gothic" w:eastAsia="Century Gothic"/>
                <w:color w:val="FF0000"/>
                <w:spacing w:val="0"/>
                <w:position w:val="0"/>
                <w:sz w:val="22"/>
                <w:shd w:fill="auto" w:val="clear"/>
              </w:rPr>
            </w:pPr>
          </w:p>
          <w:p>
            <w:pPr>
              <w:spacing w:before="0" w:after="200" w:line="276"/>
              <w:ind w:right="0" w:left="0" w:firstLine="0"/>
              <w:jc w:val="left"/>
              <w:rPr>
                <w:rFonts w:ascii="Century Gothic" w:hAnsi="Century Gothic" w:cs="Century Gothic" w:eastAsia="Century Gothic"/>
                <w:color w:val="FF0000"/>
                <w:spacing w:val="0"/>
                <w:position w:val="0"/>
                <w:sz w:val="22"/>
                <w:shd w:fill="auto" w:val="clear"/>
              </w:rPr>
            </w:pPr>
          </w:p>
          <w:p>
            <w:pPr>
              <w:spacing w:before="0" w:after="200" w:line="276"/>
              <w:ind w:right="0" w:left="0" w:firstLine="0"/>
              <w:jc w:val="left"/>
              <w:rPr>
                <w:rFonts w:ascii="Century Gothic" w:hAnsi="Century Gothic" w:cs="Century Gothic" w:eastAsia="Century Gothic"/>
                <w:color w:val="FF0000"/>
                <w:spacing w:val="0"/>
                <w:position w:val="0"/>
                <w:sz w:val="22"/>
                <w:shd w:fill="auto" w:val="clear"/>
              </w:rPr>
            </w:pPr>
          </w:p>
          <w:p>
            <w:pPr>
              <w:spacing w:before="0" w:after="200" w:line="276"/>
              <w:ind w:right="0" w:left="0" w:firstLine="0"/>
              <w:jc w:val="left"/>
              <w:rPr>
                <w:rFonts w:ascii="Century Gothic" w:hAnsi="Century Gothic" w:cs="Century Gothic" w:eastAsia="Century Gothic"/>
                <w:color w:val="FF0000"/>
                <w:spacing w:val="0"/>
                <w:position w:val="0"/>
                <w:sz w:val="22"/>
                <w:shd w:fill="auto" w:val="clear"/>
              </w:rPr>
            </w:pPr>
          </w:p>
          <w:p>
            <w:pPr>
              <w:spacing w:before="0" w:after="200" w:line="276"/>
              <w:ind w:right="0" w:left="0" w:firstLine="0"/>
              <w:jc w:val="left"/>
              <w:rPr>
                <w:rFonts w:ascii="Century Gothic" w:hAnsi="Century Gothic" w:cs="Century Gothic" w:eastAsia="Century Gothic"/>
                <w:color w:val="FF0000"/>
                <w:spacing w:val="0"/>
                <w:position w:val="0"/>
                <w:sz w:val="22"/>
                <w:shd w:fill="auto" w:val="clear"/>
              </w:rPr>
            </w:pPr>
          </w:p>
          <w:p>
            <w:pPr>
              <w:spacing w:before="0" w:after="200" w:line="276"/>
              <w:ind w:right="0" w:left="0" w:firstLine="0"/>
              <w:jc w:val="left"/>
              <w:rPr>
                <w:rFonts w:ascii="Century Gothic" w:hAnsi="Century Gothic" w:cs="Century Gothic" w:eastAsia="Century Gothic"/>
                <w:color w:val="FF0000"/>
                <w:spacing w:val="0"/>
                <w:position w:val="0"/>
                <w:sz w:val="22"/>
                <w:shd w:fill="auto" w:val="clear"/>
              </w:rPr>
            </w:pPr>
          </w:p>
          <w:p>
            <w:pPr>
              <w:spacing w:before="0" w:after="200" w:line="276"/>
              <w:ind w:right="0" w:left="0" w:firstLine="0"/>
              <w:jc w:val="left"/>
              <w:rPr>
                <w:rFonts w:ascii="Century Gothic" w:hAnsi="Century Gothic" w:cs="Century Gothic" w:eastAsia="Century Gothic"/>
                <w:color w:val="FF0000"/>
                <w:spacing w:val="0"/>
                <w:position w:val="0"/>
                <w:sz w:val="22"/>
                <w:shd w:fill="auto" w:val="clear"/>
              </w:rPr>
            </w:pPr>
          </w:p>
          <w:p>
            <w:pPr>
              <w:spacing w:before="0" w:after="200" w:line="276"/>
              <w:ind w:right="0" w:left="0" w:firstLine="0"/>
              <w:jc w:val="left"/>
              <w:rPr>
                <w:rFonts w:ascii="Century Gothic" w:hAnsi="Century Gothic" w:cs="Century Gothic" w:eastAsia="Century Gothic"/>
                <w:color w:val="FF0000"/>
                <w:spacing w:val="0"/>
                <w:position w:val="0"/>
                <w:sz w:val="22"/>
                <w:shd w:fill="auto" w:val="clear"/>
              </w:rPr>
            </w:pPr>
          </w:p>
          <w:p>
            <w:pPr>
              <w:spacing w:before="0" w:after="200" w:line="276"/>
              <w:ind w:right="0" w:left="0" w:firstLine="0"/>
              <w:jc w:val="left"/>
              <w:rPr>
                <w:rFonts w:ascii="Century Gothic" w:hAnsi="Century Gothic" w:cs="Century Gothic" w:eastAsia="Century Gothic"/>
                <w:color w:val="FF0000"/>
                <w:spacing w:val="0"/>
                <w:position w:val="0"/>
                <w:sz w:val="22"/>
                <w:shd w:fill="auto" w:val="clear"/>
              </w:rPr>
            </w:pPr>
          </w:p>
          <w:p>
            <w:pPr>
              <w:spacing w:before="0" w:after="200" w:line="276"/>
              <w:ind w:right="0" w:left="0" w:firstLine="0"/>
              <w:jc w:val="left"/>
              <w:rPr>
                <w:rFonts w:ascii="Century Gothic" w:hAnsi="Century Gothic" w:cs="Century Gothic" w:eastAsia="Century Gothic"/>
                <w:color w:val="FF0000"/>
                <w:spacing w:val="0"/>
                <w:position w:val="0"/>
                <w:sz w:val="22"/>
                <w:shd w:fill="auto" w:val="clear"/>
              </w:rPr>
            </w:pPr>
          </w:p>
          <w:p>
            <w:pPr>
              <w:spacing w:before="0" w:after="200" w:line="276"/>
              <w:ind w:right="0" w:left="0" w:firstLine="0"/>
              <w:jc w:val="left"/>
              <w:rPr>
                <w:spacing w:val="0"/>
                <w:position w:val="0"/>
                <w:sz w:val="22"/>
                <w:shd w:fill="auto" w:val="clear"/>
              </w:rPr>
            </w:pPr>
          </w:p>
        </w:tc>
      </w:tr>
    </w:tbl>
    <w:p>
      <w:pPr>
        <w:spacing w:before="0" w:after="200" w:line="276"/>
        <w:ind w:right="-475" w:left="-27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Note * (Can Attach separate sheet, if required)</w:t>
      </w:r>
    </w:p>
    <w:tbl>
      <w:tblPr/>
      <w:tblGrid>
        <w:gridCol w:w="10800"/>
      </w:tblGrid>
      <w:tr>
        <w:trPr>
          <w:trHeight w:val="1" w:hRule="atLeast"/>
          <w:jc w:val="left"/>
        </w:trPr>
        <w:tc>
          <w:tcPr>
            <w:tcW w:w="10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475" w:left="0" w:firstLine="0"/>
              <w:jc w:val="center"/>
              <w:rPr>
                <w:rFonts w:ascii="Century Gothic" w:hAnsi="Century Gothic" w:cs="Century Gothic" w:eastAsia="Century Gothic"/>
                <w:b/>
                <w:color w:val="auto"/>
                <w:spacing w:val="0"/>
                <w:position w:val="0"/>
                <w:sz w:val="22"/>
                <w:shd w:fill="auto" w:val="clear"/>
              </w:rPr>
            </w:pPr>
            <w:r>
              <w:rPr>
                <w:rFonts w:ascii="Century Gothic" w:hAnsi="Century Gothic" w:cs="Century Gothic" w:eastAsia="Century Gothic"/>
                <w:b/>
                <w:color w:val="auto"/>
                <w:spacing w:val="0"/>
                <w:position w:val="0"/>
                <w:sz w:val="22"/>
                <w:shd w:fill="auto" w:val="clear"/>
              </w:rPr>
              <w:t xml:space="preserve">DECLARATION</w:t>
            </w:r>
          </w:p>
          <w:p>
            <w:pPr>
              <w:spacing w:before="0" w:after="200" w:line="276"/>
              <w:ind w:right="-475" w:left="0" w:firstLine="0"/>
              <w:jc w:val="both"/>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I   hereby  declare  that   the   above  statements  including particulars regarding Age, Qualification, </w:t>
            </w:r>
          </w:p>
          <w:p>
            <w:pPr>
              <w:spacing w:before="0" w:after="200" w:line="276"/>
              <w:ind w:right="-475" w:left="0" w:firstLine="0"/>
              <w:jc w:val="both"/>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and  Experience etc.  are  true &amp;  complete  to  the  best  of   my   knowledge   and   belief.  In  case</w:t>
            </w:r>
          </w:p>
          <w:p>
            <w:pPr>
              <w:spacing w:before="0" w:after="200" w:line="276"/>
              <w:ind w:right="-475" w:left="0" w:firstLine="0"/>
              <w:jc w:val="both"/>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of  any  changes   in   the  information  furnished   above,  the   same  will   be   informed   forthwith.</w:t>
            </w:r>
          </w:p>
          <w:p>
            <w:pPr>
              <w:spacing w:before="0" w:after="200" w:line="276"/>
              <w:ind w:right="-475" w:left="0" w:firstLine="0"/>
              <w:jc w:val="both"/>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In  the  event, the  information is  found  to  be  false  or  incorrect,  my  candidature  /  engagement </w:t>
            </w:r>
          </w:p>
          <w:p>
            <w:pPr>
              <w:spacing w:before="0" w:after="200" w:line="276"/>
              <w:ind w:right="-475" w:left="0" w:firstLine="0"/>
              <w:jc w:val="both"/>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may be considered terminated without any notice.</w:t>
            </w:r>
          </w:p>
          <w:p>
            <w:pPr>
              <w:spacing w:before="0" w:after="200" w:line="276"/>
              <w:ind w:right="-475" w:left="0" w:firstLine="0"/>
              <w:jc w:val="righ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Agreed :…………………</w:t>
            </w:r>
          </w:p>
          <w:p>
            <w:pPr>
              <w:spacing w:before="0" w:after="200" w:line="276"/>
              <w:ind w:right="-475" w:left="0" w:firstLine="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Place :</w:t>
            </w:r>
          </w:p>
          <w:p>
            <w:pPr>
              <w:spacing w:before="0" w:after="200" w:line="276"/>
              <w:ind w:right="-475" w:left="0" w:firstLine="0"/>
              <w:jc w:val="left"/>
              <w:rPr>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Date :                                                                                              Signature of Candidate…………………                   </w:t>
            </w:r>
          </w:p>
        </w:tc>
      </w:tr>
    </w:tbl>
    <w:p>
      <w:pPr>
        <w:spacing w:before="0" w:after="200" w:line="276"/>
        <w:ind w:right="-385" w:left="0" w:firstLine="0"/>
        <w:jc w:val="left"/>
        <w:rPr>
          <w:rFonts w:ascii="Century Gothic" w:hAnsi="Century Gothic" w:cs="Century Gothic" w:eastAsia="Century Gothic"/>
          <w:b/>
          <w:color w:val="auto"/>
          <w:spacing w:val="0"/>
          <w:position w:val="0"/>
          <w:sz w:val="22"/>
          <w:shd w:fill="auto" w:val="clear"/>
        </w:rPr>
      </w:pPr>
      <w:r>
        <w:rPr>
          <w:rFonts w:ascii="Century Gothic" w:hAnsi="Century Gothic" w:cs="Century Gothic" w:eastAsia="Century Gothic"/>
          <w:b/>
          <w:color w:val="auto"/>
          <w:spacing w:val="0"/>
          <w:position w:val="0"/>
          <w:sz w:val="22"/>
          <w:u w:val="single"/>
          <w:shd w:fill="auto" w:val="clear"/>
        </w:rPr>
        <w:t xml:space="preserve">Following documents are to be enclosed by the Applicant</w:t>
      </w:r>
      <w:r>
        <w:rPr>
          <w:rFonts w:ascii="Century Gothic" w:hAnsi="Century Gothic" w:cs="Century Gothic" w:eastAsia="Century Gothic"/>
          <w:b/>
          <w:color w:val="auto"/>
          <w:spacing w:val="0"/>
          <w:position w:val="0"/>
          <w:sz w:val="22"/>
          <w:shd w:fill="auto" w:val="clear"/>
        </w:rPr>
        <w:t xml:space="preserve"> :</w:t>
      </w:r>
    </w:p>
    <w:p>
      <w:pPr>
        <w:numPr>
          <w:ilvl w:val="0"/>
          <w:numId w:val="281"/>
        </w:numPr>
        <w:spacing w:before="0" w:after="0" w:line="240"/>
        <w:ind w:right="0" w:left="720" w:hanging="36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 Identify Proof</w:t>
      </w:r>
    </w:p>
    <w:p>
      <w:pPr>
        <w:numPr>
          <w:ilvl w:val="0"/>
          <w:numId w:val="281"/>
        </w:numPr>
        <w:spacing w:before="0" w:after="0" w:line="240"/>
        <w:ind w:right="0" w:left="720" w:hanging="36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Address Proof</w:t>
      </w:r>
    </w:p>
    <w:p>
      <w:pPr>
        <w:numPr>
          <w:ilvl w:val="0"/>
          <w:numId w:val="281"/>
        </w:numPr>
        <w:spacing w:before="0" w:after="0" w:line="240"/>
        <w:ind w:right="0" w:left="720" w:hanging="36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Copy of Proof of Educational Qualification (From SSLC to last Qualification acquired)</w:t>
      </w:r>
    </w:p>
    <w:p>
      <w:pPr>
        <w:numPr>
          <w:ilvl w:val="0"/>
          <w:numId w:val="281"/>
        </w:numPr>
        <w:spacing w:before="0" w:after="0" w:line="240"/>
        <w:ind w:right="0" w:left="720" w:hanging="36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Copy of Proof of Experience Certificates  (As per the details provided in the Chronological order) </w:t>
      </w:r>
    </w:p>
    <w:p>
      <w:pPr>
        <w:numPr>
          <w:ilvl w:val="0"/>
          <w:numId w:val="281"/>
        </w:numPr>
        <w:spacing w:before="0" w:after="0" w:line="240"/>
        <w:ind w:right="0" w:left="720" w:hanging="36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Last Month Salary Slip before superannuation</w:t>
      </w:r>
    </w:p>
    <w:p>
      <w:pPr>
        <w:numPr>
          <w:ilvl w:val="0"/>
          <w:numId w:val="281"/>
        </w:numPr>
        <w:spacing w:before="0" w:after="0" w:line="240"/>
        <w:ind w:right="0" w:left="720" w:hanging="36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Copy of Service Certificate/Relieving Order issued by the Last Organization Served.</w:t>
      </w:r>
    </w:p>
    <w:p>
      <w:pPr>
        <w:numPr>
          <w:ilvl w:val="0"/>
          <w:numId w:val="281"/>
        </w:numPr>
        <w:spacing w:before="0" w:after="0" w:line="240"/>
        <w:ind w:right="0" w:left="720" w:hanging="360"/>
        <w:jc w:val="left"/>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4 Nos  Passport Size Photographs </w:t>
      </w:r>
    </w:p>
    <w:p>
      <w:pPr>
        <w:spacing w:before="0" w:after="0" w:line="240"/>
        <w:ind w:right="0" w:left="720" w:firstLine="0"/>
        <w:jc w:val="center"/>
        <w:rPr>
          <w:rFonts w:ascii="Century Gothic" w:hAnsi="Century Gothic" w:cs="Century Gothic" w:eastAsia="Century Gothic"/>
          <w:color w:val="auto"/>
          <w:spacing w:val="0"/>
          <w:position w:val="0"/>
          <w:sz w:val="22"/>
          <w:shd w:fill="auto" w:val="clear"/>
        </w:rPr>
      </w:pPr>
    </w:p>
    <w:p>
      <w:pPr>
        <w:spacing w:before="0" w:after="0" w:line="240"/>
        <w:ind w:right="0" w:left="720" w:firstLine="0"/>
        <w:jc w:val="center"/>
        <w:rPr>
          <w:rFonts w:ascii="Century Gothic" w:hAnsi="Century Gothic" w:cs="Century Gothic" w:eastAsia="Century Gothic"/>
          <w:color w:val="auto"/>
          <w:spacing w:val="0"/>
          <w:position w:val="0"/>
          <w:sz w:val="22"/>
          <w:shd w:fill="auto" w:val="clear"/>
        </w:rPr>
      </w:pPr>
      <w:r>
        <w:rPr>
          <w:rFonts w:ascii="Century Gothic" w:hAnsi="Century Gothic" w:cs="Century Gothic" w:eastAsia="Century Gothic"/>
          <w:color w:val="auto"/>
          <w:spacing w:val="0"/>
          <w:position w:val="0"/>
          <w:sz w:val="22"/>
          <w:shd w:fill="auto" w:val="clear"/>
        </w:rPr>
        <w:t xml:space="preserve">*********</w:t>
      </w:r>
    </w:p>
    <w:p>
      <w:pPr>
        <w:spacing w:before="0" w:after="0" w:line="340"/>
        <w:ind w:right="288" w:left="0" w:firstLine="0"/>
        <w:jc w:val="center"/>
        <w:rPr>
          <w:rFonts w:ascii="Microsoft Sans Serif" w:hAnsi="Microsoft Sans Serif" w:cs="Microsoft Sans Serif" w:eastAsia="Microsoft Sans Serif"/>
          <w:b/>
          <w:color w:val="auto"/>
          <w:spacing w:val="0"/>
          <w:position w:val="0"/>
          <w:sz w:val="24"/>
          <w:shd w:fill="auto" w:val="clear"/>
        </w:rPr>
      </w:pPr>
    </w:p>
    <w:p>
      <w:pPr>
        <w:spacing w:before="0" w:after="0" w:line="340"/>
        <w:ind w:right="288" w:left="0" w:firstLine="0"/>
        <w:jc w:val="left"/>
        <w:rPr>
          <w:rFonts w:ascii="Microsoft Sans Serif" w:hAnsi="Microsoft Sans Serif" w:cs="Microsoft Sans Serif" w:eastAsia="Microsoft Sans Serif"/>
          <w:b/>
          <w:color w:val="auto"/>
          <w:spacing w:val="0"/>
          <w:position w:val="0"/>
          <w:sz w:val="24"/>
          <w:shd w:fill="auto" w:val="clear"/>
        </w:rPr>
      </w:pPr>
    </w:p>
    <w:p>
      <w:pPr>
        <w:spacing w:before="0" w:after="200" w:line="276"/>
        <w:ind w:right="0" w:left="0" w:firstLine="720"/>
        <w:jc w:val="both"/>
        <w:rPr>
          <w:rFonts w:ascii="Microsoft Sans Serif" w:hAnsi="Microsoft Sans Serif" w:cs="Microsoft Sans Serif" w:eastAsia="Microsoft Sans Serif"/>
          <w:color w:val="auto"/>
          <w:spacing w:val="0"/>
          <w:position w:val="0"/>
          <w:sz w:val="24"/>
          <w:shd w:fill="auto" w:val="clear"/>
        </w:rPr>
      </w:pPr>
    </w:p>
    <w:p>
      <w:pPr>
        <w:spacing w:before="0" w:after="200" w:line="276"/>
        <w:ind w:right="0" w:left="0" w:firstLine="0"/>
        <w:jc w:val="right"/>
        <w:rPr>
          <w:rFonts w:ascii="Microsoft Sans Serif" w:hAnsi="Microsoft Sans Serif" w:cs="Microsoft Sans Serif" w:eastAsia="Microsoft Sans Serif"/>
          <w:color w:val="auto"/>
          <w:spacing w:val="0"/>
          <w:position w:val="0"/>
          <w:sz w:val="24"/>
          <w:shd w:fill="auto" w:val="clear"/>
        </w:rPr>
      </w:pPr>
    </w:p>
    <w:p>
      <w:pPr>
        <w:spacing w:before="0" w:after="200" w:line="276"/>
        <w:ind w:right="0" w:left="0" w:firstLine="0"/>
        <w:jc w:val="both"/>
        <w:rPr>
          <w:rFonts w:ascii="Microsoft Sans Serif" w:hAnsi="Microsoft Sans Serif" w:cs="Microsoft Sans Serif" w:eastAsia="Microsoft Sans Serif"/>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abstractNum w:abstractNumId="126">
    <w:lvl w:ilvl="0">
      <w:start w:val="1"/>
      <w:numFmt w:val="bullet"/>
      <w:lvlText w:val="•"/>
    </w:lvl>
  </w:abstractNum>
  <w:num w:numId="16">
    <w:abstractNumId w:val="126"/>
  </w:num>
  <w:num w:numId="28">
    <w:abstractNumId w:val="120"/>
  </w:num>
  <w:num w:numId="34">
    <w:abstractNumId w:val="114"/>
  </w:num>
  <w:num w:numId="37">
    <w:abstractNumId w:val="108"/>
  </w:num>
  <w:num w:numId="39">
    <w:abstractNumId w:val="102"/>
  </w:num>
  <w:num w:numId="42">
    <w:abstractNumId w:val="96"/>
  </w:num>
  <w:num w:numId="44">
    <w:abstractNumId w:val="90"/>
  </w:num>
  <w:num w:numId="47">
    <w:abstractNumId w:val="84"/>
  </w:num>
  <w:num w:numId="49">
    <w:abstractNumId w:val="78"/>
  </w:num>
  <w:num w:numId="52">
    <w:abstractNumId w:val="72"/>
  </w:num>
  <w:num w:numId="54">
    <w:abstractNumId w:val="66"/>
  </w:num>
  <w:num w:numId="57">
    <w:abstractNumId w:val="60"/>
  </w:num>
  <w:num w:numId="63">
    <w:abstractNumId w:val="54"/>
  </w:num>
  <w:num w:numId="65">
    <w:abstractNumId w:val="48"/>
  </w:num>
  <w:num w:numId="67">
    <w:abstractNumId w:val="42"/>
  </w:num>
  <w:num w:numId="70">
    <w:abstractNumId w:val="36"/>
  </w:num>
  <w:num w:numId="72">
    <w:abstractNumId w:val="30"/>
  </w:num>
  <w:num w:numId="74">
    <w:abstractNumId w:val="24"/>
  </w:num>
  <w:num w:numId="88">
    <w:abstractNumId w:val="18"/>
  </w:num>
  <w:num w:numId="135">
    <w:abstractNumId w:val="12"/>
  </w:num>
  <w:num w:numId="198">
    <w:abstractNumId w:val="6"/>
  </w:num>
  <w:num w:numId="281">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Mode="External" Target="mailto:hr.aerospace@hal-india.co.in" Id="docRId3" Type="http://schemas.openxmlformats.org/officeDocument/2006/relationships/hyperlink" /><Relationship Target="media/image1.wmf" Id="docRId5" Type="http://schemas.openxmlformats.org/officeDocument/2006/relationships/image" /><Relationship Target="styles.xml" Id="docRId7" Type="http://schemas.openxmlformats.org/officeDocument/2006/relationships/styles" /><Relationship Target="embeddings/oleObject0.bin" Id="docRId0" Type="http://schemas.openxmlformats.org/officeDocument/2006/relationships/oleObject" /><Relationship TargetMode="External" Target="http://www.hal-india.co.in/" Id="docRId2" Type="http://schemas.openxmlformats.org/officeDocument/2006/relationships/hyperlink" /><Relationship Target="embeddings/oleObject1.bin" Id="docRId4" Type="http://schemas.openxmlformats.org/officeDocument/2006/relationships/oleObject" /><Relationship Target="numbering.xml" Id="docRId6" Type="http://schemas.openxmlformats.org/officeDocument/2006/relationships/numbering" /></Relationships>
</file>